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6F" w:rsidRDefault="009D7F86">
      <w:pPr>
        <w:rPr>
          <w:rFonts w:ascii="Times New Roman" w:hAnsi="Times New Roman" w:cs="Times New Roman"/>
          <w:sz w:val="28"/>
          <w:szCs w:val="28"/>
        </w:rPr>
      </w:pPr>
      <w:r w:rsidRPr="009D7F86">
        <w:rPr>
          <w:rFonts w:ascii="Times New Roman" w:hAnsi="Times New Roman" w:cs="Times New Roman"/>
          <w:b/>
          <w:sz w:val="28"/>
          <w:szCs w:val="28"/>
        </w:rPr>
        <w:t>Технология улучшения водного режима почв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CFA" w:rsidRDefault="009D7F86" w:rsidP="009D7F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Улучшение водного режима почвы преследует цель – удалить излишнюю влагу, усилить доступ воздуха в почву, а также предохранить ее от пересыхания. Эта группа мероприятий включает отвод застойных поверхностных вод, проведение кротового дренажа, </w:t>
      </w:r>
      <w:proofErr w:type="spellStart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щелевание</w:t>
      </w:r>
      <w:proofErr w:type="spellEnd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почвы, снегозадержание </w:t>
      </w:r>
    </w:p>
    <w:p w:rsidR="009E1CFA" w:rsidRDefault="009E1CFA" w:rsidP="009D7F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9D7F86" w:rsidRPr="009D7F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рошение</w:t>
      </w:r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Отвод застойных поверхностных вод необходим на сенокосах и пастбищах, расположенных на пониженных участках, где скапливаются и задерживаются на продолжительное время талые, полые воды, а также осадки. В растительном покрове на таких участках появляется щучка, осоки, влаголюбивые плохо или </w:t>
      </w:r>
      <w:proofErr w:type="spellStart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непоедаемое</w:t>
      </w:r>
      <w:proofErr w:type="spellEnd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разнотравье. Кормовая ценность луга снижается.</w:t>
      </w:r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Для отвода застойных вод плугом или </w:t>
      </w:r>
      <w:proofErr w:type="spellStart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бороздоделателем</w:t>
      </w:r>
      <w:proofErr w:type="spellEnd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нарезают борозды глубиной 20-25 см, отводящие воду в ближайший водоприемник. При стоке воды с возвышенных мест устраивают водоотводящие каналы специальными канавокопателями глубиной до 2 метров или канавы глубиной до 0,5 м, которые затем оправляют вручную. На участках, расположенных в нижней части склона, устраивают поперечный канал, перехватывающий поверхностные воды с нагорной стороны. Работы по отводу поверхностных вод проводят ранней весной или осенью, когда </w:t>
      </w:r>
      <w:proofErr w:type="spellStart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переувлажненные</w:t>
      </w:r>
      <w:proofErr w:type="spellEnd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хорошо заметны и легко </w:t>
      </w:r>
      <w:proofErr w:type="gramStart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</w:t>
      </w:r>
      <w:proofErr w:type="gramEnd"/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направление и глубину канав.</w:t>
      </w:r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D7F86" w:rsidRPr="009D7F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Кротовый дренаж</w:t>
      </w:r>
      <w:r w:rsidR="009D7F86"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1CFA" w:rsidRDefault="009D7F86" w:rsidP="009D7F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из приемов, повышающих аэрацию почв и одновременно регулирующих количество влаги в верхних горизонтах. Он эффективен на минеральных почвах связного гранулометрического состава, а также на торфяниках.</w:t>
      </w: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Кротовый дренаж выполняется дренажно-кротовыми машинами, </w:t>
      </w:r>
      <w:proofErr w:type="spellStart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кротователями</w:t>
      </w:r>
      <w:proofErr w:type="spellEnd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дренажно-кротовыми плугами. Его устраивают на глубине 35-50 см с расстоянием между дренами 1,0-1,5 м на глинистых и 1,5-2,0 м на суглинистых почвах с выходом или без выхода в водоотводную канаву. Срок действия дрен составляет не более 2 лет. Проводят в период высыхания почвы после уборки первого укоса трав или двух циклов использования пастбища.</w:t>
      </w: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D7F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Щелевание</w:t>
      </w:r>
      <w:proofErr w:type="spellEnd"/>
      <w:r w:rsidRPr="009D7F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почвы</w:t>
      </w: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луга осуществляют с целью снизить уровень застойных вод и повысить аэрацию почвы. Оно проводится путем нарезки щелей </w:t>
      </w:r>
      <w:proofErr w:type="spellStart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щелерезами</w:t>
      </w:r>
      <w:proofErr w:type="spellEnd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например ЩН-2-140. Ширина щелей составляет 4-5 см, глубина при проходе первого </w:t>
      </w:r>
      <w:proofErr w:type="spellStart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ножа-щелереза</w:t>
      </w:r>
      <w:proofErr w:type="spellEnd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до 60 см, второго – 27-33 см. Расстояние между щелями от 78 до 240 см. И.В. Ларин приводит данные разных исследователей, что урожайность сена от этого приема повышается в 2,0-2,6 раза.</w:t>
      </w: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E1CFA" w:rsidRDefault="009E1CFA" w:rsidP="009D7F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FA" w:rsidRDefault="009E1CFA" w:rsidP="009D7F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CFA" w:rsidRDefault="009D7F86" w:rsidP="009D7F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F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Орошение</w:t>
      </w: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D7F86" w:rsidRPr="009D7F86" w:rsidRDefault="009D7F86" w:rsidP="009D7F8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распространенным способом орошения является дождевание. Этот прием используется на участках с водопроницаемыми почвами при уклонах от 0 до 0,05</w:t>
      </w:r>
      <w:proofErr w:type="gramStart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участках с близким залеганием грунтовых вод (менее 3 м от поверхности), а также на участках со сложным рельефом и </w:t>
      </w:r>
      <w:proofErr w:type="spellStart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просадочными</w:t>
      </w:r>
      <w:proofErr w:type="spellEnd"/>
      <w:r w:rsidRPr="009D7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грунтами, т.е. в тех случаях, когда целесообразны небольшие нормы (200-500 м3/га). Дождевание позволяет полностью механизировать полив и одновременно вносить в почву удобрения</w:t>
      </w:r>
      <w:r w:rsidRPr="009D7F8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9D7F86" w:rsidRDefault="009D7F86" w:rsidP="009D7F86">
      <w:pPr>
        <w:rPr>
          <w:rFonts w:ascii="Arial" w:eastAsia="Times New Roman" w:hAnsi="Arial" w:cs="Arial"/>
          <w:color w:val="000000"/>
          <w:sz w:val="18"/>
          <w:lang w:eastAsia="ru-RU"/>
        </w:rPr>
      </w:pPr>
      <w:r w:rsidRPr="009D7F86">
        <w:rPr>
          <w:rFonts w:ascii="Arial" w:eastAsia="Times New Roman" w:hAnsi="Arial" w:cs="Arial"/>
          <w:color w:val="000000"/>
          <w:sz w:val="18"/>
          <w:lang w:eastAsia="ru-RU"/>
        </w:rPr>
        <w:t> </w:t>
      </w:r>
    </w:p>
    <w:p w:rsidR="006A23BF" w:rsidRPr="006A23BF" w:rsidRDefault="006A23BF" w:rsidP="006A23BF">
      <w:pPr>
        <w:pStyle w:val="a3"/>
        <w:jc w:val="both"/>
        <w:rPr>
          <w:color w:val="444444"/>
          <w:sz w:val="28"/>
          <w:szCs w:val="28"/>
        </w:rPr>
      </w:pPr>
      <w:r w:rsidRPr="009E1CFA">
        <w:rPr>
          <w:b/>
          <w:color w:val="444444"/>
          <w:sz w:val="28"/>
          <w:szCs w:val="28"/>
        </w:rPr>
        <w:t>Агромелиоративные приемы обработки почвы</w:t>
      </w:r>
      <w:r w:rsidRPr="006A23BF">
        <w:rPr>
          <w:color w:val="444444"/>
          <w:sz w:val="28"/>
          <w:szCs w:val="28"/>
        </w:rPr>
        <w:t xml:space="preserve"> предназначены для регулирования водно-воздушного режима осушаемых почв и повышения их продуктивности. В качестве предлагаемых агромелиоративных приемов выступают глубокое эксплуатационное рыхление осушаемых почв и </w:t>
      </w:r>
      <w:proofErr w:type="spellStart"/>
      <w:r w:rsidRPr="006A23BF">
        <w:rPr>
          <w:color w:val="444444"/>
          <w:sz w:val="28"/>
          <w:szCs w:val="28"/>
        </w:rPr>
        <w:t>гребневание</w:t>
      </w:r>
      <w:proofErr w:type="spellEnd"/>
      <w:r w:rsidRPr="006A23BF">
        <w:rPr>
          <w:color w:val="444444"/>
          <w:sz w:val="28"/>
          <w:szCs w:val="28"/>
        </w:rPr>
        <w:t xml:space="preserve"> в процессе зяблевой обработки почвы под ранние яровые культуры.</w:t>
      </w:r>
    </w:p>
    <w:p w:rsidR="006A23BF" w:rsidRPr="006A23BF" w:rsidRDefault="006A23BF" w:rsidP="006A23BF">
      <w:pPr>
        <w:pStyle w:val="a3"/>
        <w:jc w:val="both"/>
        <w:rPr>
          <w:color w:val="444444"/>
          <w:sz w:val="28"/>
          <w:szCs w:val="28"/>
        </w:rPr>
      </w:pPr>
      <w:r w:rsidRPr="006A23BF">
        <w:rPr>
          <w:color w:val="444444"/>
          <w:sz w:val="28"/>
          <w:szCs w:val="28"/>
        </w:rPr>
        <w:t xml:space="preserve">Эксплуатационное рыхление на глубину 45-60 см следует проводить на осушаемых материальным дренажем глееватых и глеевых почвах при плотности почвы на глубине 20-50 см - </w:t>
      </w:r>
      <w:proofErr w:type="spellStart"/>
      <w:r w:rsidRPr="006A23BF">
        <w:rPr>
          <w:color w:val="444444"/>
          <w:sz w:val="28"/>
          <w:szCs w:val="28"/>
        </w:rPr>
        <w:t>связнопесчаной</w:t>
      </w:r>
      <w:proofErr w:type="spellEnd"/>
      <w:r w:rsidRPr="006A23BF">
        <w:rPr>
          <w:color w:val="444444"/>
          <w:sz w:val="28"/>
          <w:szCs w:val="28"/>
        </w:rPr>
        <w:t xml:space="preserve"> более 1,5 г/мс3, суглинистой - более 1,45, глинистой 1,40 г/мс3. Глубокое рыхление проводят при влажности почвы в зоне рыхления 55-75% ПВ. При уклоне поверхности менее 0,005 рыхление проводят перпендикулярно дренам, при большем уклоне - под углом к ним. Сплошное глубокое рыхление (с шагом 1,4 м) проводят при уклонах поверхности не более 0,003, при большем уклоне выполняют полосовое рыхление с расстоянием между полосами 2-2,5 м на глинистых, 3-4 м на тяжелосуглинистых и 4-5м на среднесуглинистых почвах. Глубокое рыхление в плодосменном севообороте проводят под однолетние травы, зерновые и пропашные культуры. Рыхление взамен зяблевой вспашки проводят после однолетних трав и зерновых перед возделыванием пропашных и зерновых культур. На почвах с высокой степенью </w:t>
      </w:r>
      <w:proofErr w:type="spellStart"/>
      <w:r w:rsidRPr="006A23BF">
        <w:rPr>
          <w:color w:val="444444"/>
          <w:sz w:val="28"/>
          <w:szCs w:val="28"/>
        </w:rPr>
        <w:t>окультуренности</w:t>
      </w:r>
      <w:proofErr w:type="spellEnd"/>
      <w:r w:rsidRPr="006A23BF">
        <w:rPr>
          <w:color w:val="444444"/>
          <w:sz w:val="28"/>
          <w:szCs w:val="28"/>
        </w:rPr>
        <w:t xml:space="preserve"> его повторяют через 2-4 года, </w:t>
      </w:r>
      <w:proofErr w:type="gramStart"/>
      <w:r w:rsidRPr="006A23BF">
        <w:rPr>
          <w:color w:val="444444"/>
          <w:sz w:val="28"/>
          <w:szCs w:val="28"/>
        </w:rPr>
        <w:t>на</w:t>
      </w:r>
      <w:proofErr w:type="gramEnd"/>
      <w:r w:rsidRPr="006A23BF">
        <w:rPr>
          <w:color w:val="444444"/>
          <w:sz w:val="28"/>
          <w:szCs w:val="28"/>
        </w:rPr>
        <w:t xml:space="preserve"> слабоокультуренных - через 1-3 года. Рыхление на глубину 50-60 см выполняют специальными рыхлителями типа РУ-65-2,5; РС-0,8; РН-61 и др., а на глубину до 45 см - </w:t>
      </w:r>
      <w:proofErr w:type="spellStart"/>
      <w:r w:rsidRPr="006A23BF">
        <w:rPr>
          <w:color w:val="444444"/>
          <w:sz w:val="28"/>
          <w:szCs w:val="28"/>
        </w:rPr>
        <w:t>чизельными</w:t>
      </w:r>
      <w:proofErr w:type="spellEnd"/>
      <w:r w:rsidRPr="006A23BF">
        <w:rPr>
          <w:color w:val="444444"/>
          <w:sz w:val="28"/>
          <w:szCs w:val="28"/>
        </w:rPr>
        <w:t xml:space="preserve"> плугами типа ПЧ-4,5 или ПЧ-3,5.</w:t>
      </w:r>
    </w:p>
    <w:p w:rsidR="006A23BF" w:rsidRPr="006A23BF" w:rsidRDefault="006A23BF" w:rsidP="006A23BF">
      <w:pPr>
        <w:pStyle w:val="a3"/>
        <w:jc w:val="both"/>
        <w:rPr>
          <w:color w:val="444444"/>
          <w:sz w:val="28"/>
          <w:szCs w:val="28"/>
        </w:rPr>
      </w:pPr>
      <w:r w:rsidRPr="009E1CFA">
        <w:rPr>
          <w:b/>
          <w:color w:val="444444"/>
          <w:sz w:val="28"/>
          <w:szCs w:val="28"/>
        </w:rPr>
        <w:t>Глубокое мелиоративное рыхление нельзя</w:t>
      </w:r>
      <w:r w:rsidRPr="006A23BF">
        <w:rPr>
          <w:color w:val="444444"/>
          <w:sz w:val="28"/>
          <w:szCs w:val="28"/>
        </w:rPr>
        <w:t xml:space="preserve"> проводить на осушаемых землях: при наличии грунтового и грунтово-напорного питания; при наличии в зоне рыхления камней размером более 30 см, карбонатных горизонтов или </w:t>
      </w:r>
      <w:proofErr w:type="spellStart"/>
      <w:r w:rsidRPr="006A23BF">
        <w:rPr>
          <w:color w:val="444444"/>
          <w:sz w:val="28"/>
          <w:szCs w:val="28"/>
        </w:rPr>
        <w:t>рудяковых</w:t>
      </w:r>
      <w:proofErr w:type="spellEnd"/>
      <w:r w:rsidRPr="006A23BF">
        <w:rPr>
          <w:color w:val="444444"/>
          <w:sz w:val="28"/>
          <w:szCs w:val="28"/>
        </w:rPr>
        <w:t xml:space="preserve"> включений.</w:t>
      </w:r>
    </w:p>
    <w:p w:rsidR="006A23BF" w:rsidRPr="006A23BF" w:rsidRDefault="006A23BF" w:rsidP="006A23BF">
      <w:pPr>
        <w:pStyle w:val="a3"/>
        <w:jc w:val="both"/>
        <w:rPr>
          <w:color w:val="444444"/>
          <w:sz w:val="28"/>
          <w:szCs w:val="28"/>
        </w:rPr>
      </w:pPr>
      <w:r w:rsidRPr="009E1CFA">
        <w:rPr>
          <w:b/>
          <w:color w:val="444444"/>
          <w:sz w:val="28"/>
          <w:szCs w:val="28"/>
        </w:rPr>
        <w:t>Эффективным приемом регулирования</w:t>
      </w:r>
      <w:r w:rsidRPr="006A23BF">
        <w:rPr>
          <w:color w:val="444444"/>
          <w:sz w:val="28"/>
          <w:szCs w:val="28"/>
        </w:rPr>
        <w:t xml:space="preserve"> водно-воздушного режима в системе зяблевой обработки почвы под яровые культуры раннего сева является </w:t>
      </w:r>
      <w:proofErr w:type="spellStart"/>
      <w:r w:rsidRPr="006A23BF">
        <w:rPr>
          <w:color w:val="444444"/>
          <w:sz w:val="28"/>
          <w:szCs w:val="28"/>
        </w:rPr>
        <w:t>гребневание</w:t>
      </w:r>
      <w:proofErr w:type="spellEnd"/>
      <w:r w:rsidRPr="006A23BF">
        <w:rPr>
          <w:color w:val="444444"/>
          <w:sz w:val="28"/>
          <w:szCs w:val="28"/>
        </w:rPr>
        <w:t xml:space="preserve"> поверхности почвы. Гребни нарезаются переоборудованными плугами высотой 21,0-25,0 см с расстоянием по центру 70-75 см.</w:t>
      </w:r>
    </w:p>
    <w:p w:rsidR="006A23BF" w:rsidRPr="006A23BF" w:rsidRDefault="006A23BF" w:rsidP="006A23BF">
      <w:pPr>
        <w:pStyle w:val="a3"/>
        <w:jc w:val="both"/>
        <w:rPr>
          <w:color w:val="444444"/>
          <w:sz w:val="28"/>
          <w:szCs w:val="28"/>
        </w:rPr>
      </w:pPr>
      <w:r w:rsidRPr="006A23BF">
        <w:rPr>
          <w:color w:val="444444"/>
          <w:sz w:val="28"/>
          <w:szCs w:val="28"/>
        </w:rPr>
        <w:lastRenderedPageBreak/>
        <w:t xml:space="preserve">Под воздействием глубокого рыхления коэффициент фильтрации с поверхности почвы увеличивается в 2,9-3,4 раза, в </w:t>
      </w:r>
      <w:proofErr w:type="spellStart"/>
      <w:r w:rsidRPr="006A23BF">
        <w:rPr>
          <w:color w:val="444444"/>
          <w:sz w:val="28"/>
          <w:szCs w:val="28"/>
        </w:rPr>
        <w:t>подпахатном</w:t>
      </w:r>
      <w:proofErr w:type="spellEnd"/>
      <w:r w:rsidRPr="006A23BF">
        <w:rPr>
          <w:color w:val="444444"/>
          <w:sz w:val="28"/>
          <w:szCs w:val="28"/>
        </w:rPr>
        <w:t xml:space="preserve"> слое - в 3,1-3,2 раза, прибавка урожая зерновых культур составляет 0,3-0,9 т/га; клубней картофеля - 5,7-9,0 т/га; клевера (зеленной массы) - 2,5-4,4 т/га. Прибавка урожая яровых зерновых культур от </w:t>
      </w:r>
      <w:proofErr w:type="spellStart"/>
      <w:r w:rsidRPr="006A23BF">
        <w:rPr>
          <w:color w:val="444444"/>
          <w:sz w:val="28"/>
          <w:szCs w:val="28"/>
        </w:rPr>
        <w:t>гребневания</w:t>
      </w:r>
      <w:proofErr w:type="spellEnd"/>
      <w:r w:rsidRPr="006A23BF">
        <w:rPr>
          <w:color w:val="444444"/>
          <w:sz w:val="28"/>
          <w:szCs w:val="28"/>
        </w:rPr>
        <w:t xml:space="preserve"> поверхности почвы составляет 0,55-0,6 т/га зерна. 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bookmarkStart w:id="0" w:name="478"/>
      <w:r w:rsidRPr="00266F74">
        <w:rPr>
          <w:b/>
          <w:color w:val="000000"/>
          <w:sz w:val="28"/>
          <w:szCs w:val="28"/>
          <w:shd w:val="clear" w:color="auto" w:fill="FFFFFF"/>
        </w:rPr>
        <w:t>Водным режимом называют</w:t>
      </w:r>
      <w:r w:rsidRPr="00266F74">
        <w:rPr>
          <w:color w:val="000000"/>
          <w:sz w:val="28"/>
          <w:szCs w:val="28"/>
          <w:shd w:val="clear" w:color="auto" w:fill="FFFFFF"/>
        </w:rPr>
        <w:t xml:space="preserve"> всю совокупность явлений поступления влаги в почву, её передвижения, удержания в почвенных горизонтах и расхода из почвы. Количественно его выражают через водный баланс. Водный баланс характеризует приход влаги в почву и расход из неё.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9E1CFA">
        <w:rPr>
          <w:b/>
          <w:color w:val="000000"/>
          <w:sz w:val="28"/>
          <w:szCs w:val="28"/>
          <w:shd w:val="clear" w:color="auto" w:fill="FFFFFF"/>
        </w:rPr>
        <w:t>Регулирование водного режима почвы</w:t>
      </w:r>
      <w:r w:rsidRPr="00266F74">
        <w:rPr>
          <w:color w:val="000000"/>
          <w:sz w:val="28"/>
          <w:szCs w:val="28"/>
          <w:shd w:val="clear" w:color="auto" w:fill="FFFFFF"/>
        </w:rPr>
        <w:t xml:space="preserve"> - обязательное мероприятие в условиях интенсивного земледелия. При этом осуществляют комплекс приёмов, направленных на устранение неблагоприятных условий водоснабжения растений. Искусственно изменяя приходные и особенно расходные статьи водного баланса, можно существенно валять на общие и полезные запасы воды в почвах и этим способствовать получению высоких и устойчивых урожаев сельскохозяйственных культур.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266F74">
        <w:rPr>
          <w:color w:val="000000"/>
          <w:sz w:val="28"/>
          <w:szCs w:val="28"/>
          <w:shd w:val="clear" w:color="auto" w:fill="FFFFFF"/>
        </w:rPr>
        <w:t>Регулирование водного режима основывается на учете климатических и почвенных условий, а также потребностей выращиваемых культур в воде.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266F74">
        <w:rPr>
          <w:color w:val="000000"/>
          <w:sz w:val="28"/>
          <w:szCs w:val="28"/>
          <w:shd w:val="clear" w:color="auto" w:fill="FFFFFF"/>
        </w:rPr>
        <w:t>Для создания оптимальных условий роста и развития культурных растений необходимо стремиться к уравниванию количества влаги, поступающей в почву, с ее расходом на транспирацию и физическое испарение, то есть созданию коэффициента увлажнения, близкого к единице.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266F74">
        <w:rPr>
          <w:color w:val="000000"/>
          <w:sz w:val="28"/>
          <w:szCs w:val="28"/>
          <w:shd w:val="clear" w:color="auto" w:fill="FFFFFF"/>
        </w:rPr>
        <w:t>В конкретных почвенно-климатических условиях способы регулирования водного режима почв имеют свои особенности.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266F74">
        <w:rPr>
          <w:color w:val="000000"/>
          <w:sz w:val="28"/>
          <w:szCs w:val="28"/>
          <w:shd w:val="clear" w:color="auto" w:fill="FFFFFF"/>
        </w:rPr>
        <w:t>Улучшению водного режима слабодренированных территорий зоны достаточного и избыточного увлажнения способствуют планировка поверхности почвы и нивелировка микр</w:t>
      </w:r>
      <w:proofErr w:type="gramStart"/>
      <w:r w:rsidRPr="00266F74">
        <w:rPr>
          <w:color w:val="000000"/>
          <w:sz w:val="28"/>
          <w:szCs w:val="28"/>
          <w:shd w:val="clear" w:color="auto" w:fill="FFFFFF"/>
        </w:rPr>
        <w:t>о-</w:t>
      </w:r>
      <w:proofErr w:type="gramEnd"/>
      <w:r w:rsidRPr="00266F74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266F74">
        <w:rPr>
          <w:color w:val="000000"/>
          <w:sz w:val="28"/>
          <w:szCs w:val="28"/>
          <w:shd w:val="clear" w:color="auto" w:fill="FFFFFF"/>
        </w:rPr>
        <w:t>мезопонижений</w:t>
      </w:r>
      <w:proofErr w:type="spellEnd"/>
      <w:r w:rsidRPr="00266F74">
        <w:rPr>
          <w:color w:val="000000"/>
          <w:sz w:val="28"/>
          <w:szCs w:val="28"/>
          <w:shd w:val="clear" w:color="auto" w:fill="FFFFFF"/>
        </w:rPr>
        <w:t>, в которых весной и после летних дождей наблюдается длительный застой воды.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266F74">
        <w:rPr>
          <w:color w:val="000000"/>
          <w:sz w:val="28"/>
          <w:szCs w:val="28"/>
          <w:shd w:val="clear" w:color="auto" w:fill="FFFFFF"/>
        </w:rPr>
        <w:t>На почвах с временным избыточным увлажнением для удаления избытка влаги целесообразно с осени делать гребни. Высокие гребни способствуют увеличению физического испарения, а по бороздам происходит поверхностный сток воды за пределы поля.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266F74">
        <w:rPr>
          <w:color w:val="000000"/>
          <w:sz w:val="28"/>
          <w:szCs w:val="28"/>
          <w:shd w:val="clear" w:color="auto" w:fill="FFFFFF"/>
        </w:rPr>
        <w:t>Почвы болотного типа, а также минеральные заболоченные нуждаются в осушительных мелиорациях - устройстве закрытого дренажа или использовании открытых дрен для избыточной влаги.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266F74">
        <w:rPr>
          <w:color w:val="000000"/>
          <w:sz w:val="28"/>
          <w:szCs w:val="28"/>
          <w:shd w:val="clear" w:color="auto" w:fill="FFFFFF"/>
        </w:rPr>
        <w:lastRenderedPageBreak/>
        <w:t>Регулирование водного режима почв во влажной зоне с большим количеством годовых осадков не ограничивается осушительной направленностью. В ряде случаев, например на дерново-подзолистых почвах, летом проявляется недостаток влаги и потребность в дополнительном количестве воды. Эффективное средство улучшения влагообеспеченности растений в Нечерноземье - двустороннее регулирование влаги, когда избыток влаги отводится с полей по дренажным трубам в специальные источники и при необходимости подает на поля по тем же трубам или дождеванием.</w:t>
      </w: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9E1CFA">
        <w:rPr>
          <w:b/>
          <w:color w:val="000000"/>
          <w:sz w:val="28"/>
          <w:szCs w:val="28"/>
          <w:shd w:val="clear" w:color="auto" w:fill="FFFFFF"/>
        </w:rPr>
        <w:t xml:space="preserve">Все приемы </w:t>
      </w:r>
      <w:proofErr w:type="spellStart"/>
      <w:r w:rsidRPr="009E1CFA">
        <w:rPr>
          <w:b/>
          <w:color w:val="000000"/>
          <w:sz w:val="28"/>
          <w:szCs w:val="28"/>
          <w:shd w:val="clear" w:color="auto" w:fill="FFFFFF"/>
        </w:rPr>
        <w:t>окультирования</w:t>
      </w:r>
      <w:proofErr w:type="spellEnd"/>
      <w:r w:rsidRPr="009E1CFA">
        <w:rPr>
          <w:b/>
          <w:color w:val="000000"/>
          <w:sz w:val="28"/>
          <w:szCs w:val="28"/>
          <w:shd w:val="clear" w:color="auto" w:fill="FFFFFF"/>
        </w:rPr>
        <w:t xml:space="preserve"> почвы</w:t>
      </w:r>
      <w:r w:rsidRPr="00266F74">
        <w:rPr>
          <w:color w:val="000000"/>
          <w:sz w:val="28"/>
          <w:szCs w:val="28"/>
          <w:shd w:val="clear" w:color="auto" w:fill="FFFFFF"/>
        </w:rPr>
        <w:t xml:space="preserve"> (создание глубокого пахотного слоя, улучшение структурного состояния, увеличение общей пористости, рыхление подпахотного горизонта и др.) повышают ее </w:t>
      </w:r>
      <w:proofErr w:type="spellStart"/>
      <w:r w:rsidRPr="00266F74">
        <w:rPr>
          <w:color w:val="000000"/>
          <w:sz w:val="28"/>
          <w:szCs w:val="28"/>
          <w:shd w:val="clear" w:color="auto" w:fill="FFFFFF"/>
        </w:rPr>
        <w:t>влагоёмкость</w:t>
      </w:r>
      <w:proofErr w:type="spellEnd"/>
      <w:r w:rsidRPr="00266F74">
        <w:rPr>
          <w:color w:val="000000"/>
          <w:sz w:val="28"/>
          <w:szCs w:val="28"/>
          <w:shd w:val="clear" w:color="auto" w:fill="FFFFFF"/>
        </w:rPr>
        <w:t xml:space="preserve"> и способствуют накоплению и сохранению продуктивных запасов влаги в корнеобитаемом слое.</w:t>
      </w:r>
    </w:p>
    <w:p w:rsid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9E1CFA">
        <w:rPr>
          <w:b/>
          <w:color w:val="000000"/>
          <w:sz w:val="28"/>
          <w:szCs w:val="28"/>
          <w:shd w:val="clear" w:color="auto" w:fill="FFFFFF"/>
        </w:rPr>
        <w:t>В зоне неустойчивого увлажнения</w:t>
      </w:r>
      <w:r w:rsidRPr="00266F74">
        <w:rPr>
          <w:color w:val="000000"/>
          <w:sz w:val="28"/>
          <w:szCs w:val="28"/>
          <w:shd w:val="clear" w:color="auto" w:fill="FFFFFF"/>
        </w:rPr>
        <w:t xml:space="preserve"> и засушливых районах регулирование водного режима направлено на максимальное накопление влаги в почве и на рациональное ее использование. Один из наиболее распространённых способов </w:t>
      </w:r>
      <w:proofErr w:type="spellStart"/>
      <w:r w:rsidRPr="00266F74">
        <w:rPr>
          <w:color w:val="000000"/>
          <w:sz w:val="28"/>
          <w:szCs w:val="28"/>
          <w:shd w:val="clear" w:color="auto" w:fill="FFFFFF"/>
        </w:rPr>
        <w:t>влагонакопления</w:t>
      </w:r>
      <w:proofErr w:type="spellEnd"/>
      <w:r w:rsidRPr="00266F74">
        <w:rPr>
          <w:color w:val="000000"/>
          <w:sz w:val="28"/>
          <w:szCs w:val="28"/>
          <w:shd w:val="clear" w:color="auto" w:fill="FFFFFF"/>
        </w:rPr>
        <w:t xml:space="preserve"> - задержание снега и талых вод. Для этого используют стерню, кулисные растения, валы из снега и др. для уменьшения поверхностного стока воды применяют зяблевую вспышку поперёк склонов, обвалование, прерывистое </w:t>
      </w:r>
      <w:proofErr w:type="spellStart"/>
      <w:r w:rsidRPr="00266F74">
        <w:rPr>
          <w:color w:val="000000"/>
          <w:sz w:val="28"/>
          <w:szCs w:val="28"/>
          <w:shd w:val="clear" w:color="auto" w:fill="FFFFFF"/>
        </w:rPr>
        <w:t>бороздование</w:t>
      </w:r>
      <w:proofErr w:type="spellEnd"/>
      <w:r w:rsidRPr="00266F7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266F74">
        <w:rPr>
          <w:color w:val="000000"/>
          <w:sz w:val="28"/>
          <w:szCs w:val="28"/>
          <w:shd w:val="clear" w:color="auto" w:fill="FFFFFF"/>
        </w:rPr>
        <w:t>щелевание</w:t>
      </w:r>
      <w:proofErr w:type="spellEnd"/>
      <w:r w:rsidRPr="00266F74">
        <w:rPr>
          <w:color w:val="000000"/>
          <w:sz w:val="28"/>
          <w:szCs w:val="28"/>
          <w:shd w:val="clear" w:color="auto" w:fill="FFFFFF"/>
        </w:rPr>
        <w:t>, полосное размещение культур, ячеистую обработку почвы и другие приёмы.</w:t>
      </w:r>
    </w:p>
    <w:p w:rsid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</w:p>
    <w:p w:rsidR="00C25DFA" w:rsidRPr="00C25DFA" w:rsidRDefault="00C25DFA" w:rsidP="00C25DFA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9E1CFA">
        <w:rPr>
          <w:b/>
          <w:color w:val="000000"/>
          <w:sz w:val="28"/>
          <w:szCs w:val="28"/>
          <w:shd w:val="clear" w:color="auto" w:fill="FFFFFF"/>
        </w:rPr>
        <w:t>Исключительная роль в накоплении</w:t>
      </w:r>
      <w:r w:rsidRPr="00C25DFA">
        <w:rPr>
          <w:color w:val="000000"/>
          <w:sz w:val="28"/>
          <w:szCs w:val="28"/>
          <w:shd w:val="clear" w:color="auto" w:fill="FFFFFF"/>
        </w:rPr>
        <w:t xml:space="preserve"> почвенной влаги принадлежит полезащитным лесным полосам. Предохраняя снег от сдувания в зимнее время, они способствуют увеличению запасов</w:t>
      </w:r>
    </w:p>
    <w:p w:rsidR="00C25DFA" w:rsidRPr="00C25DFA" w:rsidRDefault="00C25DFA" w:rsidP="00C25DFA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C25DFA">
        <w:rPr>
          <w:color w:val="000000"/>
          <w:sz w:val="28"/>
          <w:szCs w:val="28"/>
          <w:shd w:val="clear" w:color="auto" w:fill="FFFFFF"/>
        </w:rPr>
        <w:t xml:space="preserve">Влаги в метровом слое почвы к началу вегетационного периода на 50-80 мм и до 120 мм в отдельные годы. Под влиянием лесных полос сокращается непродуктивное испарение влаги с поверхности почвы, что также улучшает </w:t>
      </w:r>
      <w:proofErr w:type="spellStart"/>
      <w:r w:rsidRPr="00C25DFA">
        <w:rPr>
          <w:color w:val="000000"/>
          <w:sz w:val="28"/>
          <w:szCs w:val="28"/>
          <w:shd w:val="clear" w:color="auto" w:fill="FFFFFF"/>
        </w:rPr>
        <w:t>водообеспеченность</w:t>
      </w:r>
      <w:proofErr w:type="spellEnd"/>
      <w:r w:rsidRPr="00C25DFA">
        <w:rPr>
          <w:color w:val="000000"/>
          <w:sz w:val="28"/>
          <w:szCs w:val="28"/>
          <w:shd w:val="clear" w:color="auto" w:fill="FFFFFF"/>
        </w:rPr>
        <w:t xml:space="preserve"> полей. Наиболее эффективны ажурные и </w:t>
      </w:r>
      <w:proofErr w:type="gramStart"/>
      <w:r w:rsidRPr="00C25DFA">
        <w:rPr>
          <w:color w:val="000000"/>
          <w:sz w:val="28"/>
          <w:szCs w:val="28"/>
          <w:shd w:val="clear" w:color="auto" w:fill="FFFFFF"/>
        </w:rPr>
        <w:t>продувные</w:t>
      </w:r>
      <w:proofErr w:type="gramEnd"/>
      <w:r w:rsidRPr="00C25DFA">
        <w:rPr>
          <w:color w:val="000000"/>
          <w:sz w:val="28"/>
          <w:szCs w:val="28"/>
          <w:shd w:val="clear" w:color="auto" w:fill="FFFFFF"/>
        </w:rPr>
        <w:t xml:space="preserve"> лесные полосы.</w:t>
      </w:r>
    </w:p>
    <w:p w:rsidR="00C25DFA" w:rsidRPr="00C25DFA" w:rsidRDefault="00C25DFA" w:rsidP="00C25DFA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9E1CFA">
        <w:rPr>
          <w:b/>
          <w:color w:val="000000"/>
          <w:sz w:val="28"/>
          <w:szCs w:val="28"/>
          <w:shd w:val="clear" w:color="auto" w:fill="FFFFFF"/>
        </w:rPr>
        <w:t>Большое значение в улучшении водного</w:t>
      </w:r>
      <w:r w:rsidRPr="00C25DFA">
        <w:rPr>
          <w:color w:val="000000"/>
          <w:sz w:val="28"/>
          <w:szCs w:val="28"/>
          <w:shd w:val="clear" w:color="auto" w:fill="FFFFFF"/>
        </w:rPr>
        <w:t xml:space="preserve"> режима почв имеют введение чистых и особенно черных паров. Наибольший эффект чистого пара как агротехнического приема накопления влаги, проявляется в степной зоне и южной лесостепи. Весьма эффективным средством повышения запасов продуктивной влаги являются кулисные пары.</w:t>
      </w:r>
    </w:p>
    <w:p w:rsidR="009E1CFA" w:rsidRDefault="00C25DFA" w:rsidP="00C25DFA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C25DFA">
        <w:rPr>
          <w:color w:val="000000"/>
          <w:sz w:val="28"/>
          <w:szCs w:val="28"/>
          <w:shd w:val="clear" w:color="auto" w:fill="FFFFFF"/>
        </w:rPr>
        <w:t xml:space="preserve">Накоплению и сохранению влаги в почве способствуют многие агротехнические приёмы. Поверхностное рыхление почвы весной или закрытие влаги боронованием позволяет избежать ненужных потерь ее в результате физического испарения. Послепосевное прикатывание почвы </w:t>
      </w:r>
      <w:r w:rsidRPr="00C25DFA">
        <w:rPr>
          <w:color w:val="000000"/>
          <w:sz w:val="28"/>
          <w:szCs w:val="28"/>
          <w:shd w:val="clear" w:color="auto" w:fill="FFFFFF"/>
        </w:rPr>
        <w:lastRenderedPageBreak/>
        <w:t xml:space="preserve">изменяет плотность поверхностного слоя пахотного горизонта по сравнению остальной его массой. Создавшаяся разность плоскостей почвы вызывает капиллярный подток влаги из нижележащего слоя и способствует конденсации водяных паров воздуха. В сочетании с увеличением контакта семян с почвенными частицами все явления, связанные с прикатыванием, усиливают прорастание семян и </w:t>
      </w:r>
      <w:proofErr w:type="gramStart"/>
      <w:r w:rsidRPr="00C25DFA">
        <w:rPr>
          <w:color w:val="000000"/>
          <w:sz w:val="28"/>
          <w:szCs w:val="28"/>
          <w:shd w:val="clear" w:color="auto" w:fill="FFFFFF"/>
        </w:rPr>
        <w:t>обеспечивают потребность растений в воде</w:t>
      </w:r>
      <w:proofErr w:type="gramEnd"/>
      <w:r w:rsidRPr="00C25DFA">
        <w:rPr>
          <w:color w:val="000000"/>
          <w:sz w:val="28"/>
          <w:szCs w:val="28"/>
          <w:shd w:val="clear" w:color="auto" w:fill="FFFFFF"/>
        </w:rPr>
        <w:t xml:space="preserve"> ранней весной. </w:t>
      </w:r>
    </w:p>
    <w:p w:rsidR="00C25DFA" w:rsidRDefault="00C25DFA" w:rsidP="00C25DFA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r w:rsidRPr="009E1CFA">
        <w:rPr>
          <w:b/>
          <w:color w:val="000000"/>
          <w:sz w:val="28"/>
          <w:szCs w:val="28"/>
          <w:shd w:val="clear" w:color="auto" w:fill="FFFFFF"/>
        </w:rPr>
        <w:t>Применение минеральных и органических</w:t>
      </w:r>
      <w:r w:rsidRPr="00C25DFA">
        <w:rPr>
          <w:color w:val="000000"/>
          <w:sz w:val="28"/>
          <w:szCs w:val="28"/>
          <w:shd w:val="clear" w:color="auto" w:fill="FFFFFF"/>
        </w:rPr>
        <w:t xml:space="preserve"> удобрений способствует более экономному использованию влаги. В овощеводстве для сохранения влаги широко применяют мульчирование почвы различными материалами.</w:t>
      </w:r>
    </w:p>
    <w:p w:rsidR="00C25DFA" w:rsidRPr="00C25DFA" w:rsidRDefault="00C25DFA" w:rsidP="00C25DFA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</w:p>
    <w:p w:rsidR="00266F74" w:rsidRPr="00266F74" w:rsidRDefault="00266F74" w:rsidP="00266F74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</w:p>
    <w:bookmarkEnd w:id="0"/>
    <w:p w:rsidR="006A23BF" w:rsidRPr="006A23BF" w:rsidRDefault="006A23BF" w:rsidP="009D7F86">
      <w:pPr>
        <w:rPr>
          <w:rFonts w:ascii="Times New Roman" w:hAnsi="Times New Roman" w:cs="Times New Roman"/>
          <w:sz w:val="28"/>
          <w:szCs w:val="28"/>
        </w:rPr>
      </w:pPr>
    </w:p>
    <w:p w:rsidR="009D7F86" w:rsidRDefault="009D7F86">
      <w:pPr>
        <w:rPr>
          <w:rFonts w:ascii="Times New Roman" w:hAnsi="Times New Roman" w:cs="Times New Roman"/>
          <w:sz w:val="28"/>
          <w:szCs w:val="28"/>
        </w:rPr>
      </w:pPr>
    </w:p>
    <w:p w:rsidR="009D7F86" w:rsidRPr="009D7F86" w:rsidRDefault="009D7F86">
      <w:pPr>
        <w:rPr>
          <w:rFonts w:ascii="Times New Roman" w:hAnsi="Times New Roman" w:cs="Times New Roman"/>
          <w:sz w:val="28"/>
          <w:szCs w:val="28"/>
        </w:rPr>
      </w:pPr>
    </w:p>
    <w:sectPr w:rsidR="009D7F86" w:rsidRPr="009D7F86" w:rsidSect="00D91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F86"/>
    <w:rsid w:val="0000266A"/>
    <w:rsid w:val="000032FC"/>
    <w:rsid w:val="00004A33"/>
    <w:rsid w:val="000055AD"/>
    <w:rsid w:val="00007C64"/>
    <w:rsid w:val="00010585"/>
    <w:rsid w:val="000106EC"/>
    <w:rsid w:val="00011D30"/>
    <w:rsid w:val="00013112"/>
    <w:rsid w:val="00015D3D"/>
    <w:rsid w:val="00016826"/>
    <w:rsid w:val="000239B0"/>
    <w:rsid w:val="00026B59"/>
    <w:rsid w:val="00027541"/>
    <w:rsid w:val="00030752"/>
    <w:rsid w:val="000321B7"/>
    <w:rsid w:val="00032C99"/>
    <w:rsid w:val="0003589C"/>
    <w:rsid w:val="00037B50"/>
    <w:rsid w:val="00040718"/>
    <w:rsid w:val="00040B25"/>
    <w:rsid w:val="00042C39"/>
    <w:rsid w:val="00043498"/>
    <w:rsid w:val="00044353"/>
    <w:rsid w:val="00044DCB"/>
    <w:rsid w:val="000460EE"/>
    <w:rsid w:val="0004723C"/>
    <w:rsid w:val="00047AA1"/>
    <w:rsid w:val="00054E2D"/>
    <w:rsid w:val="00055F53"/>
    <w:rsid w:val="000571F6"/>
    <w:rsid w:val="00060A11"/>
    <w:rsid w:val="00061942"/>
    <w:rsid w:val="000626D4"/>
    <w:rsid w:val="000631DC"/>
    <w:rsid w:val="000718F9"/>
    <w:rsid w:val="000741E7"/>
    <w:rsid w:val="00075D87"/>
    <w:rsid w:val="00075E89"/>
    <w:rsid w:val="00077652"/>
    <w:rsid w:val="00077C82"/>
    <w:rsid w:val="000828E8"/>
    <w:rsid w:val="00084404"/>
    <w:rsid w:val="00085A1C"/>
    <w:rsid w:val="00085F18"/>
    <w:rsid w:val="00086151"/>
    <w:rsid w:val="00086EC3"/>
    <w:rsid w:val="00087A8A"/>
    <w:rsid w:val="00090632"/>
    <w:rsid w:val="00090F25"/>
    <w:rsid w:val="00091D03"/>
    <w:rsid w:val="00091D16"/>
    <w:rsid w:val="0009218E"/>
    <w:rsid w:val="00093DDD"/>
    <w:rsid w:val="000952FF"/>
    <w:rsid w:val="0009673A"/>
    <w:rsid w:val="000972C3"/>
    <w:rsid w:val="000A3DA7"/>
    <w:rsid w:val="000A6CE7"/>
    <w:rsid w:val="000A7341"/>
    <w:rsid w:val="000A7AE6"/>
    <w:rsid w:val="000B35D6"/>
    <w:rsid w:val="000B36B1"/>
    <w:rsid w:val="000B3EFF"/>
    <w:rsid w:val="000B4095"/>
    <w:rsid w:val="000B44A7"/>
    <w:rsid w:val="000B7A43"/>
    <w:rsid w:val="000B7BFC"/>
    <w:rsid w:val="000C2CA2"/>
    <w:rsid w:val="000C4039"/>
    <w:rsid w:val="000C70C9"/>
    <w:rsid w:val="000C7B70"/>
    <w:rsid w:val="000C7E57"/>
    <w:rsid w:val="000C7E89"/>
    <w:rsid w:val="000D08B3"/>
    <w:rsid w:val="000D5182"/>
    <w:rsid w:val="000D72E5"/>
    <w:rsid w:val="000D7757"/>
    <w:rsid w:val="000D7EC0"/>
    <w:rsid w:val="000E08DF"/>
    <w:rsid w:val="000F4152"/>
    <w:rsid w:val="000F4419"/>
    <w:rsid w:val="000F60AD"/>
    <w:rsid w:val="000F6CD2"/>
    <w:rsid w:val="000F7A79"/>
    <w:rsid w:val="000F7ACD"/>
    <w:rsid w:val="00101AEF"/>
    <w:rsid w:val="00104C98"/>
    <w:rsid w:val="00104E8B"/>
    <w:rsid w:val="00105C91"/>
    <w:rsid w:val="001065B6"/>
    <w:rsid w:val="00106F73"/>
    <w:rsid w:val="00107A46"/>
    <w:rsid w:val="00107FF8"/>
    <w:rsid w:val="001103A9"/>
    <w:rsid w:val="00110699"/>
    <w:rsid w:val="00110ACC"/>
    <w:rsid w:val="00111EF5"/>
    <w:rsid w:val="001123FC"/>
    <w:rsid w:val="00113852"/>
    <w:rsid w:val="0011714C"/>
    <w:rsid w:val="00117518"/>
    <w:rsid w:val="001178C0"/>
    <w:rsid w:val="00117C03"/>
    <w:rsid w:val="00120C2F"/>
    <w:rsid w:val="001211A2"/>
    <w:rsid w:val="00121571"/>
    <w:rsid w:val="00121860"/>
    <w:rsid w:val="00121D5B"/>
    <w:rsid w:val="00121D68"/>
    <w:rsid w:val="00123A00"/>
    <w:rsid w:val="001247D3"/>
    <w:rsid w:val="00125D49"/>
    <w:rsid w:val="00126301"/>
    <w:rsid w:val="0012676D"/>
    <w:rsid w:val="00131B57"/>
    <w:rsid w:val="00132501"/>
    <w:rsid w:val="00132D53"/>
    <w:rsid w:val="001361C0"/>
    <w:rsid w:val="001379AC"/>
    <w:rsid w:val="0014152B"/>
    <w:rsid w:val="00142BD8"/>
    <w:rsid w:val="00143B04"/>
    <w:rsid w:val="00143EEA"/>
    <w:rsid w:val="00143FE6"/>
    <w:rsid w:val="0014463B"/>
    <w:rsid w:val="00145D32"/>
    <w:rsid w:val="00146ECA"/>
    <w:rsid w:val="0015408F"/>
    <w:rsid w:val="0015419C"/>
    <w:rsid w:val="00155CEF"/>
    <w:rsid w:val="00155F3F"/>
    <w:rsid w:val="0015682C"/>
    <w:rsid w:val="00156E77"/>
    <w:rsid w:val="00157918"/>
    <w:rsid w:val="001613D6"/>
    <w:rsid w:val="00162022"/>
    <w:rsid w:val="00162AEE"/>
    <w:rsid w:val="00162E80"/>
    <w:rsid w:val="0016397E"/>
    <w:rsid w:val="0016540F"/>
    <w:rsid w:val="0016657D"/>
    <w:rsid w:val="00166FBE"/>
    <w:rsid w:val="001700BA"/>
    <w:rsid w:val="00170CA1"/>
    <w:rsid w:val="00175F14"/>
    <w:rsid w:val="001764A4"/>
    <w:rsid w:val="00180A79"/>
    <w:rsid w:val="0018117C"/>
    <w:rsid w:val="0018288D"/>
    <w:rsid w:val="0018483A"/>
    <w:rsid w:val="001860DC"/>
    <w:rsid w:val="00187803"/>
    <w:rsid w:val="001908C3"/>
    <w:rsid w:val="00190D67"/>
    <w:rsid w:val="00191202"/>
    <w:rsid w:val="00192BDA"/>
    <w:rsid w:val="00192DD5"/>
    <w:rsid w:val="00193178"/>
    <w:rsid w:val="001941B5"/>
    <w:rsid w:val="00195688"/>
    <w:rsid w:val="00195E8B"/>
    <w:rsid w:val="00196176"/>
    <w:rsid w:val="00196715"/>
    <w:rsid w:val="001967EB"/>
    <w:rsid w:val="00197A0C"/>
    <w:rsid w:val="00197AD7"/>
    <w:rsid w:val="001A0EEB"/>
    <w:rsid w:val="001A52E1"/>
    <w:rsid w:val="001A70FF"/>
    <w:rsid w:val="001B4D63"/>
    <w:rsid w:val="001B7D48"/>
    <w:rsid w:val="001C411C"/>
    <w:rsid w:val="001C4179"/>
    <w:rsid w:val="001C482F"/>
    <w:rsid w:val="001C57A5"/>
    <w:rsid w:val="001C7D98"/>
    <w:rsid w:val="001D1572"/>
    <w:rsid w:val="001D2DF5"/>
    <w:rsid w:val="001D6BB8"/>
    <w:rsid w:val="001E1F0C"/>
    <w:rsid w:val="001E2498"/>
    <w:rsid w:val="001E2D1C"/>
    <w:rsid w:val="001E3EAF"/>
    <w:rsid w:val="001E4C70"/>
    <w:rsid w:val="001E7875"/>
    <w:rsid w:val="001E7F7B"/>
    <w:rsid w:val="001F11AA"/>
    <w:rsid w:val="001F191F"/>
    <w:rsid w:val="001F2193"/>
    <w:rsid w:val="001F271E"/>
    <w:rsid w:val="001F3555"/>
    <w:rsid w:val="001F3B1F"/>
    <w:rsid w:val="001F47B0"/>
    <w:rsid w:val="001F4D23"/>
    <w:rsid w:val="001F77B7"/>
    <w:rsid w:val="00200FB8"/>
    <w:rsid w:val="0020180E"/>
    <w:rsid w:val="00201DA5"/>
    <w:rsid w:val="002023FC"/>
    <w:rsid w:val="00202DA3"/>
    <w:rsid w:val="002041BA"/>
    <w:rsid w:val="00204A53"/>
    <w:rsid w:val="00205E65"/>
    <w:rsid w:val="002060A3"/>
    <w:rsid w:val="00206C06"/>
    <w:rsid w:val="00210B08"/>
    <w:rsid w:val="0021218D"/>
    <w:rsid w:val="002131AD"/>
    <w:rsid w:val="00215988"/>
    <w:rsid w:val="00220904"/>
    <w:rsid w:val="0022186C"/>
    <w:rsid w:val="002238A8"/>
    <w:rsid w:val="00223FB0"/>
    <w:rsid w:val="00224129"/>
    <w:rsid w:val="0022412C"/>
    <w:rsid w:val="00224311"/>
    <w:rsid w:val="00224BF7"/>
    <w:rsid w:val="0022696F"/>
    <w:rsid w:val="002322E8"/>
    <w:rsid w:val="002339A1"/>
    <w:rsid w:val="00233DA6"/>
    <w:rsid w:val="0023468D"/>
    <w:rsid w:val="002364E7"/>
    <w:rsid w:val="002431CA"/>
    <w:rsid w:val="002452BC"/>
    <w:rsid w:val="00246E01"/>
    <w:rsid w:val="00251243"/>
    <w:rsid w:val="0025159C"/>
    <w:rsid w:val="002534C9"/>
    <w:rsid w:val="00253A18"/>
    <w:rsid w:val="00253DA3"/>
    <w:rsid w:val="00253F8B"/>
    <w:rsid w:val="0025420F"/>
    <w:rsid w:val="00254E8C"/>
    <w:rsid w:val="002551B5"/>
    <w:rsid w:val="00255646"/>
    <w:rsid w:val="002563C5"/>
    <w:rsid w:val="002568A8"/>
    <w:rsid w:val="00260BF7"/>
    <w:rsid w:val="002628C9"/>
    <w:rsid w:val="002632E5"/>
    <w:rsid w:val="00263DA5"/>
    <w:rsid w:val="00264865"/>
    <w:rsid w:val="00265514"/>
    <w:rsid w:val="00265E97"/>
    <w:rsid w:val="00266D09"/>
    <w:rsid w:val="00266F74"/>
    <w:rsid w:val="00267763"/>
    <w:rsid w:val="00270924"/>
    <w:rsid w:val="00272165"/>
    <w:rsid w:val="0027287D"/>
    <w:rsid w:val="002774D6"/>
    <w:rsid w:val="00280ED0"/>
    <w:rsid w:val="00282D50"/>
    <w:rsid w:val="0028473B"/>
    <w:rsid w:val="002853AB"/>
    <w:rsid w:val="0029257B"/>
    <w:rsid w:val="00293DA0"/>
    <w:rsid w:val="00296624"/>
    <w:rsid w:val="002A150D"/>
    <w:rsid w:val="002A1961"/>
    <w:rsid w:val="002A3D81"/>
    <w:rsid w:val="002A42A4"/>
    <w:rsid w:val="002A7396"/>
    <w:rsid w:val="002A77D2"/>
    <w:rsid w:val="002B0067"/>
    <w:rsid w:val="002B256C"/>
    <w:rsid w:val="002B3D3B"/>
    <w:rsid w:val="002B3ED5"/>
    <w:rsid w:val="002B501D"/>
    <w:rsid w:val="002B6F87"/>
    <w:rsid w:val="002C4CFD"/>
    <w:rsid w:val="002C5E24"/>
    <w:rsid w:val="002C6935"/>
    <w:rsid w:val="002D016A"/>
    <w:rsid w:val="002D0E91"/>
    <w:rsid w:val="002D2CB9"/>
    <w:rsid w:val="002D40EE"/>
    <w:rsid w:val="002D543E"/>
    <w:rsid w:val="002E0786"/>
    <w:rsid w:val="002E09E3"/>
    <w:rsid w:val="002E5A77"/>
    <w:rsid w:val="002F404D"/>
    <w:rsid w:val="002F619C"/>
    <w:rsid w:val="002F7B33"/>
    <w:rsid w:val="002F7CAE"/>
    <w:rsid w:val="00300EA5"/>
    <w:rsid w:val="00301441"/>
    <w:rsid w:val="00301EB2"/>
    <w:rsid w:val="00303883"/>
    <w:rsid w:val="00305CC0"/>
    <w:rsid w:val="0031085B"/>
    <w:rsid w:val="00312F79"/>
    <w:rsid w:val="00313477"/>
    <w:rsid w:val="003149BD"/>
    <w:rsid w:val="00314DA4"/>
    <w:rsid w:val="0031528E"/>
    <w:rsid w:val="003156C8"/>
    <w:rsid w:val="0031712A"/>
    <w:rsid w:val="00317D14"/>
    <w:rsid w:val="00320CDF"/>
    <w:rsid w:val="003218FE"/>
    <w:rsid w:val="00323A4B"/>
    <w:rsid w:val="00323D34"/>
    <w:rsid w:val="00324439"/>
    <w:rsid w:val="00325000"/>
    <w:rsid w:val="003264F3"/>
    <w:rsid w:val="00331FBB"/>
    <w:rsid w:val="00333214"/>
    <w:rsid w:val="00334C8A"/>
    <w:rsid w:val="0033618E"/>
    <w:rsid w:val="003374E5"/>
    <w:rsid w:val="0033765A"/>
    <w:rsid w:val="00340E2C"/>
    <w:rsid w:val="00340EC4"/>
    <w:rsid w:val="00341AA2"/>
    <w:rsid w:val="0034335F"/>
    <w:rsid w:val="00343A6C"/>
    <w:rsid w:val="0034451C"/>
    <w:rsid w:val="00344595"/>
    <w:rsid w:val="003451DD"/>
    <w:rsid w:val="00345813"/>
    <w:rsid w:val="00346793"/>
    <w:rsid w:val="003471E6"/>
    <w:rsid w:val="00350FA9"/>
    <w:rsid w:val="00351C95"/>
    <w:rsid w:val="00352440"/>
    <w:rsid w:val="003531A0"/>
    <w:rsid w:val="003546D0"/>
    <w:rsid w:val="00356FF7"/>
    <w:rsid w:val="003575EB"/>
    <w:rsid w:val="00360B36"/>
    <w:rsid w:val="0036178A"/>
    <w:rsid w:val="00363C69"/>
    <w:rsid w:val="00364917"/>
    <w:rsid w:val="00364CEA"/>
    <w:rsid w:val="00365451"/>
    <w:rsid w:val="003654BC"/>
    <w:rsid w:val="00366F01"/>
    <w:rsid w:val="003676C9"/>
    <w:rsid w:val="00370334"/>
    <w:rsid w:val="003708D6"/>
    <w:rsid w:val="00370F44"/>
    <w:rsid w:val="00371E37"/>
    <w:rsid w:val="00374CC0"/>
    <w:rsid w:val="00374EDD"/>
    <w:rsid w:val="0037581B"/>
    <w:rsid w:val="00376254"/>
    <w:rsid w:val="00381CD1"/>
    <w:rsid w:val="003824AC"/>
    <w:rsid w:val="00385D09"/>
    <w:rsid w:val="00386523"/>
    <w:rsid w:val="0039474E"/>
    <w:rsid w:val="00396832"/>
    <w:rsid w:val="003972AB"/>
    <w:rsid w:val="00397D5E"/>
    <w:rsid w:val="003A0A15"/>
    <w:rsid w:val="003A43C4"/>
    <w:rsid w:val="003A450F"/>
    <w:rsid w:val="003A4F1B"/>
    <w:rsid w:val="003A5C9C"/>
    <w:rsid w:val="003A6EDD"/>
    <w:rsid w:val="003B150C"/>
    <w:rsid w:val="003B2142"/>
    <w:rsid w:val="003B2417"/>
    <w:rsid w:val="003B2B97"/>
    <w:rsid w:val="003B4B29"/>
    <w:rsid w:val="003B6960"/>
    <w:rsid w:val="003B7770"/>
    <w:rsid w:val="003C2099"/>
    <w:rsid w:val="003C46A6"/>
    <w:rsid w:val="003C6A7B"/>
    <w:rsid w:val="003C7AB4"/>
    <w:rsid w:val="003D029F"/>
    <w:rsid w:val="003D18B8"/>
    <w:rsid w:val="003D2222"/>
    <w:rsid w:val="003D4B25"/>
    <w:rsid w:val="003D658E"/>
    <w:rsid w:val="003E652A"/>
    <w:rsid w:val="003E7EDE"/>
    <w:rsid w:val="003F207E"/>
    <w:rsid w:val="004008CF"/>
    <w:rsid w:val="00400BD0"/>
    <w:rsid w:val="004019A9"/>
    <w:rsid w:val="0040449E"/>
    <w:rsid w:val="00405054"/>
    <w:rsid w:val="00405612"/>
    <w:rsid w:val="00406499"/>
    <w:rsid w:val="004064D2"/>
    <w:rsid w:val="0040728A"/>
    <w:rsid w:val="00407731"/>
    <w:rsid w:val="00411BF3"/>
    <w:rsid w:val="00412112"/>
    <w:rsid w:val="00412381"/>
    <w:rsid w:val="004133BA"/>
    <w:rsid w:val="004136D0"/>
    <w:rsid w:val="00413863"/>
    <w:rsid w:val="0041460B"/>
    <w:rsid w:val="00415677"/>
    <w:rsid w:val="004161C0"/>
    <w:rsid w:val="0041704B"/>
    <w:rsid w:val="00420E0A"/>
    <w:rsid w:val="004232FB"/>
    <w:rsid w:val="00423DDE"/>
    <w:rsid w:val="0042531C"/>
    <w:rsid w:val="00425970"/>
    <w:rsid w:val="00425ADE"/>
    <w:rsid w:val="00427E69"/>
    <w:rsid w:val="00431838"/>
    <w:rsid w:val="00433B58"/>
    <w:rsid w:val="004355EB"/>
    <w:rsid w:val="0044173A"/>
    <w:rsid w:val="0044332F"/>
    <w:rsid w:val="004441B4"/>
    <w:rsid w:val="004472E4"/>
    <w:rsid w:val="00450CA8"/>
    <w:rsid w:val="00451015"/>
    <w:rsid w:val="00451A20"/>
    <w:rsid w:val="004539AD"/>
    <w:rsid w:val="00454207"/>
    <w:rsid w:val="00454926"/>
    <w:rsid w:val="00454DA9"/>
    <w:rsid w:val="00456FD0"/>
    <w:rsid w:val="004577D2"/>
    <w:rsid w:val="00462284"/>
    <w:rsid w:val="00465443"/>
    <w:rsid w:val="00465D79"/>
    <w:rsid w:val="0046609C"/>
    <w:rsid w:val="00466642"/>
    <w:rsid w:val="0046727B"/>
    <w:rsid w:val="0046742B"/>
    <w:rsid w:val="004719BB"/>
    <w:rsid w:val="00471DA8"/>
    <w:rsid w:val="00481B95"/>
    <w:rsid w:val="00482409"/>
    <w:rsid w:val="00484520"/>
    <w:rsid w:val="00484D77"/>
    <w:rsid w:val="00484FBC"/>
    <w:rsid w:val="004908A0"/>
    <w:rsid w:val="00490C72"/>
    <w:rsid w:val="00494D68"/>
    <w:rsid w:val="004A21E7"/>
    <w:rsid w:val="004A3CF6"/>
    <w:rsid w:val="004A67E7"/>
    <w:rsid w:val="004A7A8F"/>
    <w:rsid w:val="004B1A82"/>
    <w:rsid w:val="004B5FF8"/>
    <w:rsid w:val="004B7440"/>
    <w:rsid w:val="004C06EF"/>
    <w:rsid w:val="004C0E1C"/>
    <w:rsid w:val="004C4619"/>
    <w:rsid w:val="004C4AC2"/>
    <w:rsid w:val="004C5967"/>
    <w:rsid w:val="004C74AF"/>
    <w:rsid w:val="004D00EB"/>
    <w:rsid w:val="004D49AD"/>
    <w:rsid w:val="004D74E3"/>
    <w:rsid w:val="004E1043"/>
    <w:rsid w:val="004E1642"/>
    <w:rsid w:val="004E3EFD"/>
    <w:rsid w:val="004E5103"/>
    <w:rsid w:val="004E6239"/>
    <w:rsid w:val="004F3D45"/>
    <w:rsid w:val="004F531D"/>
    <w:rsid w:val="0050095B"/>
    <w:rsid w:val="00501E60"/>
    <w:rsid w:val="00504853"/>
    <w:rsid w:val="00506C92"/>
    <w:rsid w:val="00510ECC"/>
    <w:rsid w:val="00511395"/>
    <w:rsid w:val="005119C2"/>
    <w:rsid w:val="00512D83"/>
    <w:rsid w:val="00515456"/>
    <w:rsid w:val="0052104F"/>
    <w:rsid w:val="0052140E"/>
    <w:rsid w:val="00524E11"/>
    <w:rsid w:val="0052502D"/>
    <w:rsid w:val="00526B24"/>
    <w:rsid w:val="00532B66"/>
    <w:rsid w:val="00534280"/>
    <w:rsid w:val="00534CFC"/>
    <w:rsid w:val="00536046"/>
    <w:rsid w:val="0053637A"/>
    <w:rsid w:val="005370E2"/>
    <w:rsid w:val="005374DA"/>
    <w:rsid w:val="00537DCD"/>
    <w:rsid w:val="00540CFF"/>
    <w:rsid w:val="005412DC"/>
    <w:rsid w:val="005418E7"/>
    <w:rsid w:val="00542935"/>
    <w:rsid w:val="0054314C"/>
    <w:rsid w:val="005476B0"/>
    <w:rsid w:val="00550B13"/>
    <w:rsid w:val="0055117B"/>
    <w:rsid w:val="005517F9"/>
    <w:rsid w:val="00554363"/>
    <w:rsid w:val="00556DFE"/>
    <w:rsid w:val="005575F7"/>
    <w:rsid w:val="00560667"/>
    <w:rsid w:val="0056124A"/>
    <w:rsid w:val="005617B8"/>
    <w:rsid w:val="005652B2"/>
    <w:rsid w:val="00565C20"/>
    <w:rsid w:val="00567305"/>
    <w:rsid w:val="005673F5"/>
    <w:rsid w:val="00567483"/>
    <w:rsid w:val="00570441"/>
    <w:rsid w:val="00570DEC"/>
    <w:rsid w:val="00574695"/>
    <w:rsid w:val="005754E5"/>
    <w:rsid w:val="005757C5"/>
    <w:rsid w:val="00575957"/>
    <w:rsid w:val="00576CD5"/>
    <w:rsid w:val="00577D69"/>
    <w:rsid w:val="00580705"/>
    <w:rsid w:val="005811AB"/>
    <w:rsid w:val="0058139B"/>
    <w:rsid w:val="0058314D"/>
    <w:rsid w:val="00583658"/>
    <w:rsid w:val="005849B7"/>
    <w:rsid w:val="005850FB"/>
    <w:rsid w:val="00594108"/>
    <w:rsid w:val="0059472A"/>
    <w:rsid w:val="00595EF0"/>
    <w:rsid w:val="00596A0E"/>
    <w:rsid w:val="005A102C"/>
    <w:rsid w:val="005A1CCD"/>
    <w:rsid w:val="005A2936"/>
    <w:rsid w:val="005A3010"/>
    <w:rsid w:val="005A3026"/>
    <w:rsid w:val="005A4C08"/>
    <w:rsid w:val="005A4C8D"/>
    <w:rsid w:val="005A6A88"/>
    <w:rsid w:val="005A7BAB"/>
    <w:rsid w:val="005B0C87"/>
    <w:rsid w:val="005B1D0C"/>
    <w:rsid w:val="005B1D59"/>
    <w:rsid w:val="005B27B1"/>
    <w:rsid w:val="005B5631"/>
    <w:rsid w:val="005B66F4"/>
    <w:rsid w:val="005C02E8"/>
    <w:rsid w:val="005C2611"/>
    <w:rsid w:val="005C4253"/>
    <w:rsid w:val="005C6370"/>
    <w:rsid w:val="005D0464"/>
    <w:rsid w:val="005D0CA6"/>
    <w:rsid w:val="005D104E"/>
    <w:rsid w:val="005D11EA"/>
    <w:rsid w:val="005D1C4C"/>
    <w:rsid w:val="005D206E"/>
    <w:rsid w:val="005D2CC2"/>
    <w:rsid w:val="005D7C38"/>
    <w:rsid w:val="005D7FD8"/>
    <w:rsid w:val="005E011B"/>
    <w:rsid w:val="005E0FDD"/>
    <w:rsid w:val="005E24B5"/>
    <w:rsid w:val="005E24E7"/>
    <w:rsid w:val="005E3047"/>
    <w:rsid w:val="005E4254"/>
    <w:rsid w:val="005E4634"/>
    <w:rsid w:val="005E5FB2"/>
    <w:rsid w:val="005E6B3A"/>
    <w:rsid w:val="005F0628"/>
    <w:rsid w:val="005F1094"/>
    <w:rsid w:val="005F2F6B"/>
    <w:rsid w:val="005F59D8"/>
    <w:rsid w:val="005F5A8F"/>
    <w:rsid w:val="005F6034"/>
    <w:rsid w:val="005F64A9"/>
    <w:rsid w:val="005F66C4"/>
    <w:rsid w:val="005F7884"/>
    <w:rsid w:val="00600266"/>
    <w:rsid w:val="00600277"/>
    <w:rsid w:val="0060154C"/>
    <w:rsid w:val="00601550"/>
    <w:rsid w:val="00602077"/>
    <w:rsid w:val="00607C9E"/>
    <w:rsid w:val="00610F35"/>
    <w:rsid w:val="00613F1D"/>
    <w:rsid w:val="00623E71"/>
    <w:rsid w:val="00625C34"/>
    <w:rsid w:val="00630EFD"/>
    <w:rsid w:val="00631DEC"/>
    <w:rsid w:val="00632537"/>
    <w:rsid w:val="006330B2"/>
    <w:rsid w:val="0063596B"/>
    <w:rsid w:val="00635CEB"/>
    <w:rsid w:val="006362FD"/>
    <w:rsid w:val="0063695A"/>
    <w:rsid w:val="00640635"/>
    <w:rsid w:val="00642F99"/>
    <w:rsid w:val="006440A8"/>
    <w:rsid w:val="00651886"/>
    <w:rsid w:val="006527F5"/>
    <w:rsid w:val="00654673"/>
    <w:rsid w:val="006549E5"/>
    <w:rsid w:val="00655521"/>
    <w:rsid w:val="00656151"/>
    <w:rsid w:val="006565BE"/>
    <w:rsid w:val="00657C3E"/>
    <w:rsid w:val="00660243"/>
    <w:rsid w:val="006604FA"/>
    <w:rsid w:val="006610F3"/>
    <w:rsid w:val="00662BCF"/>
    <w:rsid w:val="006658BA"/>
    <w:rsid w:val="006671A4"/>
    <w:rsid w:val="00667595"/>
    <w:rsid w:val="00667AA6"/>
    <w:rsid w:val="006708DA"/>
    <w:rsid w:val="00672ACB"/>
    <w:rsid w:val="006736E4"/>
    <w:rsid w:val="006749CB"/>
    <w:rsid w:val="00674D0D"/>
    <w:rsid w:val="006770C6"/>
    <w:rsid w:val="006848FC"/>
    <w:rsid w:val="006855BB"/>
    <w:rsid w:val="0068634D"/>
    <w:rsid w:val="00687B44"/>
    <w:rsid w:val="006906CE"/>
    <w:rsid w:val="006917F3"/>
    <w:rsid w:val="00693A8F"/>
    <w:rsid w:val="00694450"/>
    <w:rsid w:val="0069635D"/>
    <w:rsid w:val="00696B78"/>
    <w:rsid w:val="006A0BAF"/>
    <w:rsid w:val="006A1626"/>
    <w:rsid w:val="006A23BF"/>
    <w:rsid w:val="006A467B"/>
    <w:rsid w:val="006A6748"/>
    <w:rsid w:val="006B0D3B"/>
    <w:rsid w:val="006B0D91"/>
    <w:rsid w:val="006B2D0C"/>
    <w:rsid w:val="006B3DE2"/>
    <w:rsid w:val="006B478B"/>
    <w:rsid w:val="006B6312"/>
    <w:rsid w:val="006B6CDD"/>
    <w:rsid w:val="006C09D8"/>
    <w:rsid w:val="006C252F"/>
    <w:rsid w:val="006C3AA2"/>
    <w:rsid w:val="006C418E"/>
    <w:rsid w:val="006C4EAF"/>
    <w:rsid w:val="006C574D"/>
    <w:rsid w:val="006D0AD2"/>
    <w:rsid w:val="006D125F"/>
    <w:rsid w:val="006D14D0"/>
    <w:rsid w:val="006D45FD"/>
    <w:rsid w:val="006D591B"/>
    <w:rsid w:val="006D7B34"/>
    <w:rsid w:val="006E1B39"/>
    <w:rsid w:val="006E1EE0"/>
    <w:rsid w:val="006E4373"/>
    <w:rsid w:val="006E5576"/>
    <w:rsid w:val="006F07A3"/>
    <w:rsid w:val="006F0D39"/>
    <w:rsid w:val="006F1D0C"/>
    <w:rsid w:val="006F2541"/>
    <w:rsid w:val="006F50F4"/>
    <w:rsid w:val="006F78EE"/>
    <w:rsid w:val="0070019C"/>
    <w:rsid w:val="00700D17"/>
    <w:rsid w:val="00702505"/>
    <w:rsid w:val="007027AF"/>
    <w:rsid w:val="00702AD6"/>
    <w:rsid w:val="00702B13"/>
    <w:rsid w:val="00702C5C"/>
    <w:rsid w:val="00702E32"/>
    <w:rsid w:val="00703129"/>
    <w:rsid w:val="00707B75"/>
    <w:rsid w:val="00707F80"/>
    <w:rsid w:val="00720650"/>
    <w:rsid w:val="007223F1"/>
    <w:rsid w:val="007247BC"/>
    <w:rsid w:val="00724B18"/>
    <w:rsid w:val="00725B4B"/>
    <w:rsid w:val="00726006"/>
    <w:rsid w:val="00726321"/>
    <w:rsid w:val="00727E0B"/>
    <w:rsid w:val="00730C68"/>
    <w:rsid w:val="00730EC3"/>
    <w:rsid w:val="007315E9"/>
    <w:rsid w:val="007319BD"/>
    <w:rsid w:val="00731E17"/>
    <w:rsid w:val="00734597"/>
    <w:rsid w:val="007366F8"/>
    <w:rsid w:val="00736EDD"/>
    <w:rsid w:val="00737246"/>
    <w:rsid w:val="00737E7B"/>
    <w:rsid w:val="007403B4"/>
    <w:rsid w:val="007404F8"/>
    <w:rsid w:val="0074164F"/>
    <w:rsid w:val="007432ED"/>
    <w:rsid w:val="00745652"/>
    <w:rsid w:val="00746531"/>
    <w:rsid w:val="00747550"/>
    <w:rsid w:val="00747D7E"/>
    <w:rsid w:val="00753829"/>
    <w:rsid w:val="00756FFC"/>
    <w:rsid w:val="00757DBB"/>
    <w:rsid w:val="00757DE0"/>
    <w:rsid w:val="007603D8"/>
    <w:rsid w:val="00762CC2"/>
    <w:rsid w:val="00765C2B"/>
    <w:rsid w:val="00766CBE"/>
    <w:rsid w:val="00770A78"/>
    <w:rsid w:val="0077472F"/>
    <w:rsid w:val="00776453"/>
    <w:rsid w:val="0077689F"/>
    <w:rsid w:val="007769BF"/>
    <w:rsid w:val="00776F72"/>
    <w:rsid w:val="00777495"/>
    <w:rsid w:val="0077798F"/>
    <w:rsid w:val="00777ECA"/>
    <w:rsid w:val="00782513"/>
    <w:rsid w:val="007842D7"/>
    <w:rsid w:val="00784949"/>
    <w:rsid w:val="0078794A"/>
    <w:rsid w:val="00787D78"/>
    <w:rsid w:val="00787F2B"/>
    <w:rsid w:val="00792641"/>
    <w:rsid w:val="007932E8"/>
    <w:rsid w:val="00793508"/>
    <w:rsid w:val="007937CA"/>
    <w:rsid w:val="00795796"/>
    <w:rsid w:val="0079745E"/>
    <w:rsid w:val="00797562"/>
    <w:rsid w:val="007A1235"/>
    <w:rsid w:val="007A16BF"/>
    <w:rsid w:val="007A2E6F"/>
    <w:rsid w:val="007A4308"/>
    <w:rsid w:val="007A45C3"/>
    <w:rsid w:val="007A6B56"/>
    <w:rsid w:val="007B0BB3"/>
    <w:rsid w:val="007B11D6"/>
    <w:rsid w:val="007B4B39"/>
    <w:rsid w:val="007C04FA"/>
    <w:rsid w:val="007C1676"/>
    <w:rsid w:val="007C2737"/>
    <w:rsid w:val="007C4BC7"/>
    <w:rsid w:val="007C581B"/>
    <w:rsid w:val="007C59C7"/>
    <w:rsid w:val="007C6728"/>
    <w:rsid w:val="007D16D4"/>
    <w:rsid w:val="007D299F"/>
    <w:rsid w:val="007D34E8"/>
    <w:rsid w:val="007D3B83"/>
    <w:rsid w:val="007D44C7"/>
    <w:rsid w:val="007D4899"/>
    <w:rsid w:val="007D4F90"/>
    <w:rsid w:val="007D5B6A"/>
    <w:rsid w:val="007D60DC"/>
    <w:rsid w:val="007D6423"/>
    <w:rsid w:val="007E2262"/>
    <w:rsid w:val="007E4181"/>
    <w:rsid w:val="007E424A"/>
    <w:rsid w:val="007F00D0"/>
    <w:rsid w:val="007F015F"/>
    <w:rsid w:val="007F3233"/>
    <w:rsid w:val="007F3D8F"/>
    <w:rsid w:val="007F4A35"/>
    <w:rsid w:val="00801AD0"/>
    <w:rsid w:val="008035C4"/>
    <w:rsid w:val="00803CF9"/>
    <w:rsid w:val="00806950"/>
    <w:rsid w:val="00807FB4"/>
    <w:rsid w:val="0081287F"/>
    <w:rsid w:val="00814448"/>
    <w:rsid w:val="00816098"/>
    <w:rsid w:val="0081702E"/>
    <w:rsid w:val="00817231"/>
    <w:rsid w:val="00820956"/>
    <w:rsid w:val="00822C30"/>
    <w:rsid w:val="00822CE2"/>
    <w:rsid w:val="00824572"/>
    <w:rsid w:val="00831F42"/>
    <w:rsid w:val="008331B1"/>
    <w:rsid w:val="00834C6E"/>
    <w:rsid w:val="00835537"/>
    <w:rsid w:val="0083569C"/>
    <w:rsid w:val="00837C02"/>
    <w:rsid w:val="00840362"/>
    <w:rsid w:val="00840A26"/>
    <w:rsid w:val="00840EF6"/>
    <w:rsid w:val="0084114C"/>
    <w:rsid w:val="00841649"/>
    <w:rsid w:val="00844DE0"/>
    <w:rsid w:val="008456FE"/>
    <w:rsid w:val="008501EA"/>
    <w:rsid w:val="008503F8"/>
    <w:rsid w:val="008524DD"/>
    <w:rsid w:val="00852718"/>
    <w:rsid w:val="0085387B"/>
    <w:rsid w:val="00853FBF"/>
    <w:rsid w:val="0085452F"/>
    <w:rsid w:val="008547A8"/>
    <w:rsid w:val="00856A26"/>
    <w:rsid w:val="00862CD7"/>
    <w:rsid w:val="008664CF"/>
    <w:rsid w:val="00867526"/>
    <w:rsid w:val="00867D27"/>
    <w:rsid w:val="00870F5E"/>
    <w:rsid w:val="00871890"/>
    <w:rsid w:val="0087358E"/>
    <w:rsid w:val="00874193"/>
    <w:rsid w:val="00874955"/>
    <w:rsid w:val="00876758"/>
    <w:rsid w:val="008777DD"/>
    <w:rsid w:val="00882C9B"/>
    <w:rsid w:val="008839F2"/>
    <w:rsid w:val="008843C6"/>
    <w:rsid w:val="00886391"/>
    <w:rsid w:val="00886D22"/>
    <w:rsid w:val="00887401"/>
    <w:rsid w:val="00895B89"/>
    <w:rsid w:val="008A0B18"/>
    <w:rsid w:val="008A2744"/>
    <w:rsid w:val="008A36F9"/>
    <w:rsid w:val="008A3718"/>
    <w:rsid w:val="008A6DD6"/>
    <w:rsid w:val="008B0432"/>
    <w:rsid w:val="008B082A"/>
    <w:rsid w:val="008B1BF8"/>
    <w:rsid w:val="008B2432"/>
    <w:rsid w:val="008B39D2"/>
    <w:rsid w:val="008B3D6D"/>
    <w:rsid w:val="008B4DB6"/>
    <w:rsid w:val="008B5D02"/>
    <w:rsid w:val="008B6607"/>
    <w:rsid w:val="008C13B1"/>
    <w:rsid w:val="008C3E66"/>
    <w:rsid w:val="008C5E1A"/>
    <w:rsid w:val="008D4A91"/>
    <w:rsid w:val="008D5253"/>
    <w:rsid w:val="008D5DF6"/>
    <w:rsid w:val="008E1729"/>
    <w:rsid w:val="008E1BF1"/>
    <w:rsid w:val="008E3000"/>
    <w:rsid w:val="008E395C"/>
    <w:rsid w:val="008E4017"/>
    <w:rsid w:val="008E474D"/>
    <w:rsid w:val="008E4A6C"/>
    <w:rsid w:val="008E5B58"/>
    <w:rsid w:val="008E62BB"/>
    <w:rsid w:val="008F1D4D"/>
    <w:rsid w:val="008F41B7"/>
    <w:rsid w:val="009022BA"/>
    <w:rsid w:val="00903348"/>
    <w:rsid w:val="009064BC"/>
    <w:rsid w:val="00906F28"/>
    <w:rsid w:val="00911E76"/>
    <w:rsid w:val="00914D59"/>
    <w:rsid w:val="00916B0D"/>
    <w:rsid w:val="009177F6"/>
    <w:rsid w:val="00917804"/>
    <w:rsid w:val="00920F13"/>
    <w:rsid w:val="0092113B"/>
    <w:rsid w:val="0092299B"/>
    <w:rsid w:val="0093017F"/>
    <w:rsid w:val="009306D3"/>
    <w:rsid w:val="0093342D"/>
    <w:rsid w:val="00934AF3"/>
    <w:rsid w:val="00935166"/>
    <w:rsid w:val="00935C6E"/>
    <w:rsid w:val="00937167"/>
    <w:rsid w:val="009374AC"/>
    <w:rsid w:val="00937BBD"/>
    <w:rsid w:val="009403A2"/>
    <w:rsid w:val="00941550"/>
    <w:rsid w:val="00943B64"/>
    <w:rsid w:val="00943D57"/>
    <w:rsid w:val="00946346"/>
    <w:rsid w:val="009478A2"/>
    <w:rsid w:val="00952E6F"/>
    <w:rsid w:val="0095541C"/>
    <w:rsid w:val="009557D6"/>
    <w:rsid w:val="00955AC8"/>
    <w:rsid w:val="0096170D"/>
    <w:rsid w:val="009617D5"/>
    <w:rsid w:val="00962940"/>
    <w:rsid w:val="00965734"/>
    <w:rsid w:val="0096657B"/>
    <w:rsid w:val="00966A2B"/>
    <w:rsid w:val="0096779C"/>
    <w:rsid w:val="00970671"/>
    <w:rsid w:val="00970DF4"/>
    <w:rsid w:val="00971707"/>
    <w:rsid w:val="00972B8F"/>
    <w:rsid w:val="0097352D"/>
    <w:rsid w:val="00973E28"/>
    <w:rsid w:val="00973F0A"/>
    <w:rsid w:val="00975709"/>
    <w:rsid w:val="00976DD1"/>
    <w:rsid w:val="009840FB"/>
    <w:rsid w:val="00984467"/>
    <w:rsid w:val="009851BE"/>
    <w:rsid w:val="00986142"/>
    <w:rsid w:val="0098759A"/>
    <w:rsid w:val="00993BBF"/>
    <w:rsid w:val="00993D3D"/>
    <w:rsid w:val="00993D5A"/>
    <w:rsid w:val="00994251"/>
    <w:rsid w:val="0099464D"/>
    <w:rsid w:val="00994941"/>
    <w:rsid w:val="00995069"/>
    <w:rsid w:val="00996DD3"/>
    <w:rsid w:val="009A002C"/>
    <w:rsid w:val="009A0A77"/>
    <w:rsid w:val="009A1174"/>
    <w:rsid w:val="009A2DBB"/>
    <w:rsid w:val="009A3DFF"/>
    <w:rsid w:val="009A5D74"/>
    <w:rsid w:val="009B1940"/>
    <w:rsid w:val="009B210A"/>
    <w:rsid w:val="009B2CA7"/>
    <w:rsid w:val="009B3B31"/>
    <w:rsid w:val="009B56D7"/>
    <w:rsid w:val="009B58EB"/>
    <w:rsid w:val="009B6B97"/>
    <w:rsid w:val="009B7BAE"/>
    <w:rsid w:val="009C105E"/>
    <w:rsid w:val="009C6F6C"/>
    <w:rsid w:val="009D2A25"/>
    <w:rsid w:val="009D3F22"/>
    <w:rsid w:val="009D4AD9"/>
    <w:rsid w:val="009D662F"/>
    <w:rsid w:val="009D6DDF"/>
    <w:rsid w:val="009D72FA"/>
    <w:rsid w:val="009D7F86"/>
    <w:rsid w:val="009E17AC"/>
    <w:rsid w:val="009E1CFA"/>
    <w:rsid w:val="009E245E"/>
    <w:rsid w:val="009E3276"/>
    <w:rsid w:val="009E3DAF"/>
    <w:rsid w:val="009E5184"/>
    <w:rsid w:val="009E6016"/>
    <w:rsid w:val="009E6786"/>
    <w:rsid w:val="009E67C0"/>
    <w:rsid w:val="009F14FE"/>
    <w:rsid w:val="009F2163"/>
    <w:rsid w:val="009F3596"/>
    <w:rsid w:val="009F3833"/>
    <w:rsid w:val="009F5203"/>
    <w:rsid w:val="009F5642"/>
    <w:rsid w:val="009F697D"/>
    <w:rsid w:val="009F6B55"/>
    <w:rsid w:val="00A03C17"/>
    <w:rsid w:val="00A04B3C"/>
    <w:rsid w:val="00A04C77"/>
    <w:rsid w:val="00A051FF"/>
    <w:rsid w:val="00A05871"/>
    <w:rsid w:val="00A0667D"/>
    <w:rsid w:val="00A06760"/>
    <w:rsid w:val="00A06FAE"/>
    <w:rsid w:val="00A1184E"/>
    <w:rsid w:val="00A1319E"/>
    <w:rsid w:val="00A13EB3"/>
    <w:rsid w:val="00A145D0"/>
    <w:rsid w:val="00A14D00"/>
    <w:rsid w:val="00A14E69"/>
    <w:rsid w:val="00A200F4"/>
    <w:rsid w:val="00A214F3"/>
    <w:rsid w:val="00A23B4E"/>
    <w:rsid w:val="00A2507B"/>
    <w:rsid w:val="00A315C5"/>
    <w:rsid w:val="00A3273D"/>
    <w:rsid w:val="00A4121C"/>
    <w:rsid w:val="00A416BD"/>
    <w:rsid w:val="00A4235D"/>
    <w:rsid w:val="00A42A73"/>
    <w:rsid w:val="00A43556"/>
    <w:rsid w:val="00A444D7"/>
    <w:rsid w:val="00A45B29"/>
    <w:rsid w:val="00A4663E"/>
    <w:rsid w:val="00A51A43"/>
    <w:rsid w:val="00A5234B"/>
    <w:rsid w:val="00A56CCA"/>
    <w:rsid w:val="00A60BA6"/>
    <w:rsid w:val="00A63B4D"/>
    <w:rsid w:val="00A640D6"/>
    <w:rsid w:val="00A646E8"/>
    <w:rsid w:val="00A64A1B"/>
    <w:rsid w:val="00A6552B"/>
    <w:rsid w:val="00A657C6"/>
    <w:rsid w:val="00A65EA2"/>
    <w:rsid w:val="00A662DB"/>
    <w:rsid w:val="00A67725"/>
    <w:rsid w:val="00A67E86"/>
    <w:rsid w:val="00A7067E"/>
    <w:rsid w:val="00A706AD"/>
    <w:rsid w:val="00A728D1"/>
    <w:rsid w:val="00A7304A"/>
    <w:rsid w:val="00A74CB8"/>
    <w:rsid w:val="00A77229"/>
    <w:rsid w:val="00A7750D"/>
    <w:rsid w:val="00A811CF"/>
    <w:rsid w:val="00A82215"/>
    <w:rsid w:val="00A82CF3"/>
    <w:rsid w:val="00A85AA4"/>
    <w:rsid w:val="00A86BC5"/>
    <w:rsid w:val="00A90318"/>
    <w:rsid w:val="00A92070"/>
    <w:rsid w:val="00A92ECA"/>
    <w:rsid w:val="00A94518"/>
    <w:rsid w:val="00A95F5F"/>
    <w:rsid w:val="00A97BC2"/>
    <w:rsid w:val="00A97FE4"/>
    <w:rsid w:val="00AA18C8"/>
    <w:rsid w:val="00AA1E90"/>
    <w:rsid w:val="00AA3C08"/>
    <w:rsid w:val="00AA44D0"/>
    <w:rsid w:val="00AA5B64"/>
    <w:rsid w:val="00AA61EC"/>
    <w:rsid w:val="00AA686A"/>
    <w:rsid w:val="00AA7736"/>
    <w:rsid w:val="00AB5192"/>
    <w:rsid w:val="00AB5554"/>
    <w:rsid w:val="00AB5824"/>
    <w:rsid w:val="00AB5828"/>
    <w:rsid w:val="00AC0568"/>
    <w:rsid w:val="00AC4C95"/>
    <w:rsid w:val="00AC582A"/>
    <w:rsid w:val="00AC7B13"/>
    <w:rsid w:val="00AD01E7"/>
    <w:rsid w:val="00AD0FD1"/>
    <w:rsid w:val="00AD1680"/>
    <w:rsid w:val="00AD3691"/>
    <w:rsid w:val="00AD4A79"/>
    <w:rsid w:val="00AE0ACD"/>
    <w:rsid w:val="00AE16C8"/>
    <w:rsid w:val="00AE233D"/>
    <w:rsid w:val="00AE38D3"/>
    <w:rsid w:val="00AE3B90"/>
    <w:rsid w:val="00AE3F95"/>
    <w:rsid w:val="00AE4127"/>
    <w:rsid w:val="00AE6F12"/>
    <w:rsid w:val="00AF025D"/>
    <w:rsid w:val="00AF026B"/>
    <w:rsid w:val="00AF1118"/>
    <w:rsid w:val="00AF2613"/>
    <w:rsid w:val="00AF33FD"/>
    <w:rsid w:val="00B044DE"/>
    <w:rsid w:val="00B06870"/>
    <w:rsid w:val="00B0690B"/>
    <w:rsid w:val="00B06C67"/>
    <w:rsid w:val="00B072E3"/>
    <w:rsid w:val="00B11244"/>
    <w:rsid w:val="00B13C8E"/>
    <w:rsid w:val="00B20638"/>
    <w:rsid w:val="00B23D6C"/>
    <w:rsid w:val="00B243C3"/>
    <w:rsid w:val="00B25C58"/>
    <w:rsid w:val="00B26446"/>
    <w:rsid w:val="00B27CFE"/>
    <w:rsid w:val="00B32627"/>
    <w:rsid w:val="00B331C9"/>
    <w:rsid w:val="00B34508"/>
    <w:rsid w:val="00B35ACC"/>
    <w:rsid w:val="00B364AA"/>
    <w:rsid w:val="00B43714"/>
    <w:rsid w:val="00B44E7A"/>
    <w:rsid w:val="00B50307"/>
    <w:rsid w:val="00B5202E"/>
    <w:rsid w:val="00B52E92"/>
    <w:rsid w:val="00B53CA7"/>
    <w:rsid w:val="00B53F05"/>
    <w:rsid w:val="00B565FE"/>
    <w:rsid w:val="00B56CA1"/>
    <w:rsid w:val="00B57D2B"/>
    <w:rsid w:val="00B600AD"/>
    <w:rsid w:val="00B600C8"/>
    <w:rsid w:val="00B61383"/>
    <w:rsid w:val="00B62539"/>
    <w:rsid w:val="00B63013"/>
    <w:rsid w:val="00B657A8"/>
    <w:rsid w:val="00B65898"/>
    <w:rsid w:val="00B70445"/>
    <w:rsid w:val="00B71ACB"/>
    <w:rsid w:val="00B74C68"/>
    <w:rsid w:val="00B74DB7"/>
    <w:rsid w:val="00B7733D"/>
    <w:rsid w:val="00B77374"/>
    <w:rsid w:val="00B829F5"/>
    <w:rsid w:val="00B85561"/>
    <w:rsid w:val="00B86003"/>
    <w:rsid w:val="00B87E23"/>
    <w:rsid w:val="00B907FE"/>
    <w:rsid w:val="00B93F43"/>
    <w:rsid w:val="00B940DC"/>
    <w:rsid w:val="00B97BD5"/>
    <w:rsid w:val="00B97EF0"/>
    <w:rsid w:val="00BA19F4"/>
    <w:rsid w:val="00BA49AC"/>
    <w:rsid w:val="00BA562D"/>
    <w:rsid w:val="00BA66A0"/>
    <w:rsid w:val="00BA6AAB"/>
    <w:rsid w:val="00BB5E22"/>
    <w:rsid w:val="00BC000B"/>
    <w:rsid w:val="00BC01DE"/>
    <w:rsid w:val="00BC15F2"/>
    <w:rsid w:val="00BC19A2"/>
    <w:rsid w:val="00BC381E"/>
    <w:rsid w:val="00BC42E4"/>
    <w:rsid w:val="00BC5ADC"/>
    <w:rsid w:val="00BC6D4E"/>
    <w:rsid w:val="00BC7034"/>
    <w:rsid w:val="00BC7672"/>
    <w:rsid w:val="00BC7893"/>
    <w:rsid w:val="00BD01BE"/>
    <w:rsid w:val="00BD027A"/>
    <w:rsid w:val="00BD471B"/>
    <w:rsid w:val="00BD545D"/>
    <w:rsid w:val="00BD5819"/>
    <w:rsid w:val="00BD7159"/>
    <w:rsid w:val="00BD7749"/>
    <w:rsid w:val="00BD7EBD"/>
    <w:rsid w:val="00BE14D8"/>
    <w:rsid w:val="00BE4903"/>
    <w:rsid w:val="00BE4A40"/>
    <w:rsid w:val="00BE4CA2"/>
    <w:rsid w:val="00BE5A4A"/>
    <w:rsid w:val="00BE6541"/>
    <w:rsid w:val="00BE6A54"/>
    <w:rsid w:val="00BE727C"/>
    <w:rsid w:val="00BE72BD"/>
    <w:rsid w:val="00BF2555"/>
    <w:rsid w:val="00BF2ABA"/>
    <w:rsid w:val="00BF3AA0"/>
    <w:rsid w:val="00BF3E14"/>
    <w:rsid w:val="00BF6FBF"/>
    <w:rsid w:val="00C004B2"/>
    <w:rsid w:val="00C005CB"/>
    <w:rsid w:val="00C01CE8"/>
    <w:rsid w:val="00C023DA"/>
    <w:rsid w:val="00C02DE5"/>
    <w:rsid w:val="00C03516"/>
    <w:rsid w:val="00C035BD"/>
    <w:rsid w:val="00C04AEF"/>
    <w:rsid w:val="00C05C39"/>
    <w:rsid w:val="00C061DA"/>
    <w:rsid w:val="00C07C68"/>
    <w:rsid w:val="00C1000A"/>
    <w:rsid w:val="00C10058"/>
    <w:rsid w:val="00C10AE3"/>
    <w:rsid w:val="00C15A22"/>
    <w:rsid w:val="00C15B83"/>
    <w:rsid w:val="00C15CF2"/>
    <w:rsid w:val="00C16ADA"/>
    <w:rsid w:val="00C16E8C"/>
    <w:rsid w:val="00C17C19"/>
    <w:rsid w:val="00C210CB"/>
    <w:rsid w:val="00C225C8"/>
    <w:rsid w:val="00C23DDB"/>
    <w:rsid w:val="00C257F7"/>
    <w:rsid w:val="00C25C81"/>
    <w:rsid w:val="00C25DFA"/>
    <w:rsid w:val="00C263E0"/>
    <w:rsid w:val="00C2651D"/>
    <w:rsid w:val="00C3036C"/>
    <w:rsid w:val="00C30BCB"/>
    <w:rsid w:val="00C33026"/>
    <w:rsid w:val="00C35C51"/>
    <w:rsid w:val="00C36669"/>
    <w:rsid w:val="00C40157"/>
    <w:rsid w:val="00C403AA"/>
    <w:rsid w:val="00C471C7"/>
    <w:rsid w:val="00C5114F"/>
    <w:rsid w:val="00C513FF"/>
    <w:rsid w:val="00C521C1"/>
    <w:rsid w:val="00C532D5"/>
    <w:rsid w:val="00C55006"/>
    <w:rsid w:val="00C62315"/>
    <w:rsid w:val="00C63410"/>
    <w:rsid w:val="00C63C3D"/>
    <w:rsid w:val="00C6468E"/>
    <w:rsid w:val="00C652F3"/>
    <w:rsid w:val="00C66BC8"/>
    <w:rsid w:val="00C67E19"/>
    <w:rsid w:val="00C67E88"/>
    <w:rsid w:val="00C71036"/>
    <w:rsid w:val="00C722C3"/>
    <w:rsid w:val="00C753AC"/>
    <w:rsid w:val="00C75487"/>
    <w:rsid w:val="00C75539"/>
    <w:rsid w:val="00C7710E"/>
    <w:rsid w:val="00C77AB6"/>
    <w:rsid w:val="00C80EB1"/>
    <w:rsid w:val="00C81D70"/>
    <w:rsid w:val="00C834FF"/>
    <w:rsid w:val="00C836BB"/>
    <w:rsid w:val="00C83859"/>
    <w:rsid w:val="00C8493B"/>
    <w:rsid w:val="00C84D29"/>
    <w:rsid w:val="00C84F60"/>
    <w:rsid w:val="00C866C4"/>
    <w:rsid w:val="00C86BCE"/>
    <w:rsid w:val="00C90844"/>
    <w:rsid w:val="00C908BB"/>
    <w:rsid w:val="00C908D3"/>
    <w:rsid w:val="00C9204C"/>
    <w:rsid w:val="00C928A1"/>
    <w:rsid w:val="00C9293A"/>
    <w:rsid w:val="00C92BEE"/>
    <w:rsid w:val="00C92D5C"/>
    <w:rsid w:val="00C92FEC"/>
    <w:rsid w:val="00C93296"/>
    <w:rsid w:val="00C9689F"/>
    <w:rsid w:val="00C97F30"/>
    <w:rsid w:val="00CA144E"/>
    <w:rsid w:val="00CA23DC"/>
    <w:rsid w:val="00CA32B5"/>
    <w:rsid w:val="00CA4B82"/>
    <w:rsid w:val="00CA5507"/>
    <w:rsid w:val="00CA5950"/>
    <w:rsid w:val="00CA5DFF"/>
    <w:rsid w:val="00CA78DB"/>
    <w:rsid w:val="00CA7E36"/>
    <w:rsid w:val="00CB281C"/>
    <w:rsid w:val="00CB58E7"/>
    <w:rsid w:val="00CB6374"/>
    <w:rsid w:val="00CB7066"/>
    <w:rsid w:val="00CC0821"/>
    <w:rsid w:val="00CC53DA"/>
    <w:rsid w:val="00CC6D1D"/>
    <w:rsid w:val="00CD0A1B"/>
    <w:rsid w:val="00CD18F0"/>
    <w:rsid w:val="00CD27FC"/>
    <w:rsid w:val="00CD31BF"/>
    <w:rsid w:val="00CD3DFE"/>
    <w:rsid w:val="00CD54E9"/>
    <w:rsid w:val="00CD5BD3"/>
    <w:rsid w:val="00CD6A76"/>
    <w:rsid w:val="00CD72EB"/>
    <w:rsid w:val="00CE141F"/>
    <w:rsid w:val="00CE2201"/>
    <w:rsid w:val="00CE5718"/>
    <w:rsid w:val="00CE5876"/>
    <w:rsid w:val="00CE692E"/>
    <w:rsid w:val="00CE7994"/>
    <w:rsid w:val="00CF2241"/>
    <w:rsid w:val="00CF4881"/>
    <w:rsid w:val="00CF4FDC"/>
    <w:rsid w:val="00CF5394"/>
    <w:rsid w:val="00CF6C9E"/>
    <w:rsid w:val="00CF7511"/>
    <w:rsid w:val="00CF7DF8"/>
    <w:rsid w:val="00D0040E"/>
    <w:rsid w:val="00D01D34"/>
    <w:rsid w:val="00D02172"/>
    <w:rsid w:val="00D10CC1"/>
    <w:rsid w:val="00D10CD6"/>
    <w:rsid w:val="00D1227A"/>
    <w:rsid w:val="00D127F5"/>
    <w:rsid w:val="00D12DC7"/>
    <w:rsid w:val="00D137A9"/>
    <w:rsid w:val="00D13B88"/>
    <w:rsid w:val="00D140CF"/>
    <w:rsid w:val="00D158C2"/>
    <w:rsid w:val="00D16E97"/>
    <w:rsid w:val="00D23608"/>
    <w:rsid w:val="00D23817"/>
    <w:rsid w:val="00D24ED2"/>
    <w:rsid w:val="00D251EE"/>
    <w:rsid w:val="00D25253"/>
    <w:rsid w:val="00D31C49"/>
    <w:rsid w:val="00D337C5"/>
    <w:rsid w:val="00D36445"/>
    <w:rsid w:val="00D36B04"/>
    <w:rsid w:val="00D37296"/>
    <w:rsid w:val="00D40F13"/>
    <w:rsid w:val="00D423E3"/>
    <w:rsid w:val="00D447A2"/>
    <w:rsid w:val="00D454C8"/>
    <w:rsid w:val="00D45D4C"/>
    <w:rsid w:val="00D46472"/>
    <w:rsid w:val="00D46496"/>
    <w:rsid w:val="00D502A6"/>
    <w:rsid w:val="00D5057F"/>
    <w:rsid w:val="00D51BD4"/>
    <w:rsid w:val="00D52857"/>
    <w:rsid w:val="00D54658"/>
    <w:rsid w:val="00D546E6"/>
    <w:rsid w:val="00D56736"/>
    <w:rsid w:val="00D61648"/>
    <w:rsid w:val="00D62672"/>
    <w:rsid w:val="00D62D19"/>
    <w:rsid w:val="00D63D3F"/>
    <w:rsid w:val="00D64B10"/>
    <w:rsid w:val="00D67C53"/>
    <w:rsid w:val="00D71441"/>
    <w:rsid w:val="00D72FC1"/>
    <w:rsid w:val="00D762B6"/>
    <w:rsid w:val="00D76C28"/>
    <w:rsid w:val="00D77DB3"/>
    <w:rsid w:val="00D80C89"/>
    <w:rsid w:val="00D81B28"/>
    <w:rsid w:val="00D84C6A"/>
    <w:rsid w:val="00D85CFF"/>
    <w:rsid w:val="00D8642F"/>
    <w:rsid w:val="00D913AB"/>
    <w:rsid w:val="00D91B6F"/>
    <w:rsid w:val="00D94F03"/>
    <w:rsid w:val="00D96CC6"/>
    <w:rsid w:val="00D9764D"/>
    <w:rsid w:val="00D97D3F"/>
    <w:rsid w:val="00DA25D4"/>
    <w:rsid w:val="00DA31CE"/>
    <w:rsid w:val="00DA4523"/>
    <w:rsid w:val="00DA533B"/>
    <w:rsid w:val="00DA7919"/>
    <w:rsid w:val="00DB074C"/>
    <w:rsid w:val="00DB0C36"/>
    <w:rsid w:val="00DB20BC"/>
    <w:rsid w:val="00DB45C6"/>
    <w:rsid w:val="00DB65A5"/>
    <w:rsid w:val="00DC0255"/>
    <w:rsid w:val="00DC0298"/>
    <w:rsid w:val="00DC03A8"/>
    <w:rsid w:val="00DC17F2"/>
    <w:rsid w:val="00DC3525"/>
    <w:rsid w:val="00DC3B09"/>
    <w:rsid w:val="00DC50F9"/>
    <w:rsid w:val="00DC5A1D"/>
    <w:rsid w:val="00DC7CC8"/>
    <w:rsid w:val="00DD10E6"/>
    <w:rsid w:val="00DD17F7"/>
    <w:rsid w:val="00DD1F89"/>
    <w:rsid w:val="00DD2E3E"/>
    <w:rsid w:val="00DD363D"/>
    <w:rsid w:val="00DD39BD"/>
    <w:rsid w:val="00DD489F"/>
    <w:rsid w:val="00DD596B"/>
    <w:rsid w:val="00DD6043"/>
    <w:rsid w:val="00DD738A"/>
    <w:rsid w:val="00DE0B3F"/>
    <w:rsid w:val="00DE29F1"/>
    <w:rsid w:val="00DE34CB"/>
    <w:rsid w:val="00DE3B20"/>
    <w:rsid w:val="00DE4E39"/>
    <w:rsid w:val="00DE680E"/>
    <w:rsid w:val="00DF160C"/>
    <w:rsid w:val="00DF1F27"/>
    <w:rsid w:val="00DF2AE8"/>
    <w:rsid w:val="00DF55A8"/>
    <w:rsid w:val="00DF5754"/>
    <w:rsid w:val="00DF7B8F"/>
    <w:rsid w:val="00E00D15"/>
    <w:rsid w:val="00E01008"/>
    <w:rsid w:val="00E0142A"/>
    <w:rsid w:val="00E05432"/>
    <w:rsid w:val="00E06A75"/>
    <w:rsid w:val="00E10CAA"/>
    <w:rsid w:val="00E11CD5"/>
    <w:rsid w:val="00E1238C"/>
    <w:rsid w:val="00E124B1"/>
    <w:rsid w:val="00E12ED0"/>
    <w:rsid w:val="00E15964"/>
    <w:rsid w:val="00E1612C"/>
    <w:rsid w:val="00E17387"/>
    <w:rsid w:val="00E2111B"/>
    <w:rsid w:val="00E2267C"/>
    <w:rsid w:val="00E22E13"/>
    <w:rsid w:val="00E23865"/>
    <w:rsid w:val="00E23B41"/>
    <w:rsid w:val="00E242EF"/>
    <w:rsid w:val="00E27A47"/>
    <w:rsid w:val="00E301AE"/>
    <w:rsid w:val="00E301D7"/>
    <w:rsid w:val="00E32AF9"/>
    <w:rsid w:val="00E4055B"/>
    <w:rsid w:val="00E4134A"/>
    <w:rsid w:val="00E42A78"/>
    <w:rsid w:val="00E44CF2"/>
    <w:rsid w:val="00E462F2"/>
    <w:rsid w:val="00E4658D"/>
    <w:rsid w:val="00E50A2F"/>
    <w:rsid w:val="00E52580"/>
    <w:rsid w:val="00E530AD"/>
    <w:rsid w:val="00E53BD9"/>
    <w:rsid w:val="00E57010"/>
    <w:rsid w:val="00E57DB9"/>
    <w:rsid w:val="00E57DCD"/>
    <w:rsid w:val="00E63735"/>
    <w:rsid w:val="00E651A4"/>
    <w:rsid w:val="00E67C17"/>
    <w:rsid w:val="00E7073C"/>
    <w:rsid w:val="00E71360"/>
    <w:rsid w:val="00E73022"/>
    <w:rsid w:val="00E7328C"/>
    <w:rsid w:val="00E75313"/>
    <w:rsid w:val="00E75A88"/>
    <w:rsid w:val="00E75BE8"/>
    <w:rsid w:val="00E775D0"/>
    <w:rsid w:val="00E80A09"/>
    <w:rsid w:val="00E810AC"/>
    <w:rsid w:val="00E83259"/>
    <w:rsid w:val="00E83E1E"/>
    <w:rsid w:val="00E84C2A"/>
    <w:rsid w:val="00E92615"/>
    <w:rsid w:val="00E936DC"/>
    <w:rsid w:val="00E962C6"/>
    <w:rsid w:val="00E9645E"/>
    <w:rsid w:val="00E97894"/>
    <w:rsid w:val="00E97C7A"/>
    <w:rsid w:val="00E97C8C"/>
    <w:rsid w:val="00EA1199"/>
    <w:rsid w:val="00EA5ECC"/>
    <w:rsid w:val="00EA6609"/>
    <w:rsid w:val="00EA7054"/>
    <w:rsid w:val="00EB06A0"/>
    <w:rsid w:val="00EB30FE"/>
    <w:rsid w:val="00EB4A03"/>
    <w:rsid w:val="00EB51FF"/>
    <w:rsid w:val="00EB6ED4"/>
    <w:rsid w:val="00EB7281"/>
    <w:rsid w:val="00EB729D"/>
    <w:rsid w:val="00EB730B"/>
    <w:rsid w:val="00EC0136"/>
    <w:rsid w:val="00EC08D3"/>
    <w:rsid w:val="00EC0BE1"/>
    <w:rsid w:val="00EC1BBF"/>
    <w:rsid w:val="00EC2E78"/>
    <w:rsid w:val="00EC3CDB"/>
    <w:rsid w:val="00EC45CB"/>
    <w:rsid w:val="00EC535F"/>
    <w:rsid w:val="00EC537F"/>
    <w:rsid w:val="00EC5B69"/>
    <w:rsid w:val="00EC75C9"/>
    <w:rsid w:val="00EC7ACE"/>
    <w:rsid w:val="00ED42E2"/>
    <w:rsid w:val="00ED52E8"/>
    <w:rsid w:val="00ED5A36"/>
    <w:rsid w:val="00ED636C"/>
    <w:rsid w:val="00ED6A88"/>
    <w:rsid w:val="00EE3072"/>
    <w:rsid w:val="00EE3CDC"/>
    <w:rsid w:val="00EE5A5E"/>
    <w:rsid w:val="00EE771F"/>
    <w:rsid w:val="00EE7A1F"/>
    <w:rsid w:val="00EF327D"/>
    <w:rsid w:val="00EF4362"/>
    <w:rsid w:val="00EF43E1"/>
    <w:rsid w:val="00EF543A"/>
    <w:rsid w:val="00EF5CF0"/>
    <w:rsid w:val="00EF679B"/>
    <w:rsid w:val="00EF76BC"/>
    <w:rsid w:val="00F00133"/>
    <w:rsid w:val="00F00CE4"/>
    <w:rsid w:val="00F0176F"/>
    <w:rsid w:val="00F01B76"/>
    <w:rsid w:val="00F0247D"/>
    <w:rsid w:val="00F05800"/>
    <w:rsid w:val="00F11A4C"/>
    <w:rsid w:val="00F11AA6"/>
    <w:rsid w:val="00F1346E"/>
    <w:rsid w:val="00F14C6C"/>
    <w:rsid w:val="00F20259"/>
    <w:rsid w:val="00F207FD"/>
    <w:rsid w:val="00F22ED6"/>
    <w:rsid w:val="00F2796C"/>
    <w:rsid w:val="00F27F86"/>
    <w:rsid w:val="00F31351"/>
    <w:rsid w:val="00F34AA0"/>
    <w:rsid w:val="00F37AC7"/>
    <w:rsid w:val="00F40026"/>
    <w:rsid w:val="00F4047B"/>
    <w:rsid w:val="00F42935"/>
    <w:rsid w:val="00F44C68"/>
    <w:rsid w:val="00F47563"/>
    <w:rsid w:val="00F5545A"/>
    <w:rsid w:val="00F55B49"/>
    <w:rsid w:val="00F57CC3"/>
    <w:rsid w:val="00F60459"/>
    <w:rsid w:val="00F6226E"/>
    <w:rsid w:val="00F659A9"/>
    <w:rsid w:val="00F6756D"/>
    <w:rsid w:val="00F67760"/>
    <w:rsid w:val="00F702AD"/>
    <w:rsid w:val="00F706A0"/>
    <w:rsid w:val="00F711A8"/>
    <w:rsid w:val="00F7139F"/>
    <w:rsid w:val="00F74B14"/>
    <w:rsid w:val="00F75B76"/>
    <w:rsid w:val="00F75BE9"/>
    <w:rsid w:val="00F75C07"/>
    <w:rsid w:val="00F80C8B"/>
    <w:rsid w:val="00F81175"/>
    <w:rsid w:val="00F84287"/>
    <w:rsid w:val="00F93A0C"/>
    <w:rsid w:val="00F93C2C"/>
    <w:rsid w:val="00F9425B"/>
    <w:rsid w:val="00F95B37"/>
    <w:rsid w:val="00F960DC"/>
    <w:rsid w:val="00F97091"/>
    <w:rsid w:val="00F97280"/>
    <w:rsid w:val="00FA0916"/>
    <w:rsid w:val="00FA2A01"/>
    <w:rsid w:val="00FA3C21"/>
    <w:rsid w:val="00FA5C8D"/>
    <w:rsid w:val="00FB000C"/>
    <w:rsid w:val="00FB0299"/>
    <w:rsid w:val="00FB1951"/>
    <w:rsid w:val="00FB2319"/>
    <w:rsid w:val="00FB2597"/>
    <w:rsid w:val="00FB3D6B"/>
    <w:rsid w:val="00FB3F48"/>
    <w:rsid w:val="00FB4032"/>
    <w:rsid w:val="00FB5610"/>
    <w:rsid w:val="00FB7E0E"/>
    <w:rsid w:val="00FC0C85"/>
    <w:rsid w:val="00FC1EC5"/>
    <w:rsid w:val="00FC2275"/>
    <w:rsid w:val="00FC27F2"/>
    <w:rsid w:val="00FC3205"/>
    <w:rsid w:val="00FC3731"/>
    <w:rsid w:val="00FC56BD"/>
    <w:rsid w:val="00FD0E86"/>
    <w:rsid w:val="00FD19E8"/>
    <w:rsid w:val="00FD6C2D"/>
    <w:rsid w:val="00FD6DCB"/>
    <w:rsid w:val="00FD6FA0"/>
    <w:rsid w:val="00FD7784"/>
    <w:rsid w:val="00FD794D"/>
    <w:rsid w:val="00FD79C4"/>
    <w:rsid w:val="00FE012E"/>
    <w:rsid w:val="00FE1C68"/>
    <w:rsid w:val="00FE200E"/>
    <w:rsid w:val="00FE2EC8"/>
    <w:rsid w:val="00FE39F9"/>
    <w:rsid w:val="00FE4201"/>
    <w:rsid w:val="00FE4868"/>
    <w:rsid w:val="00FE6C0F"/>
    <w:rsid w:val="00FE7C71"/>
    <w:rsid w:val="00FF1870"/>
    <w:rsid w:val="00FF2F79"/>
    <w:rsid w:val="00FF4603"/>
    <w:rsid w:val="00FF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7F86"/>
  </w:style>
  <w:style w:type="paragraph" w:styleId="a3">
    <w:name w:val="Normal (Web)"/>
    <w:basedOn w:val="a"/>
    <w:uiPriority w:val="99"/>
    <w:semiHidden/>
    <w:unhideWhenUsed/>
    <w:rsid w:val="006A2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1515</Words>
  <Characters>8636</Characters>
  <Application>Microsoft Office Word</Application>
  <DocSecurity>0</DocSecurity>
  <Lines>71</Lines>
  <Paragraphs>20</Paragraphs>
  <ScaleCrop>false</ScaleCrop>
  <Company>Microsoft</Company>
  <LinksUpToDate>false</LinksUpToDate>
  <CharactersWithSpaces>10131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2018-01-23T07:08:00Z</dcterms:created>
  <dcterms:modified xsi:type="dcterms:W3CDTF">2018-01-23T07:29:00Z</dcterms:modified>
</cp:coreProperties>
</file>